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E0" w:rsidRPr="00023A4B" w:rsidRDefault="00DF31E0" w:rsidP="00DF31E0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 w:rsidRPr="00023A4B"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附件1</w:t>
      </w:r>
    </w:p>
    <w:p w:rsidR="00DF31E0" w:rsidRPr="00023A4B" w:rsidRDefault="00DF31E0" w:rsidP="00DF31E0">
      <w:pPr>
        <w:overflowPunct w:val="0"/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bookmarkStart w:id="0" w:name="_GoBack"/>
      <w:r w:rsidRPr="00023A4B">
        <w:rPr>
          <w:rFonts w:ascii="方正小标宋_GBK" w:eastAsia="方正小标宋_GBK" w:hint="eastAsia"/>
          <w:snapToGrid w:val="0"/>
          <w:kern w:val="0"/>
          <w:sz w:val="44"/>
          <w:szCs w:val="32"/>
        </w:rPr>
        <w:t>广西壮族自治区民政厅宣布失效的规范性文件目录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789"/>
        <w:gridCol w:w="3062"/>
      </w:tblGrid>
      <w:tr w:rsidR="00DF31E0" w:rsidRPr="00023A4B" w:rsidTr="00B81586">
        <w:trPr>
          <w:cantSplit/>
          <w:trHeight w:val="567"/>
          <w:tblHeader/>
          <w:jc w:val="center"/>
        </w:trPr>
        <w:tc>
          <w:tcPr>
            <w:tcW w:w="879" w:type="dxa"/>
            <w:vAlign w:val="center"/>
          </w:tcPr>
          <w:bookmarkEnd w:id="0"/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89" w:type="dxa"/>
            <w:vAlign w:val="center"/>
          </w:tcPr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标题</w:t>
            </w:r>
          </w:p>
        </w:tc>
        <w:tc>
          <w:tcPr>
            <w:tcW w:w="3062" w:type="dxa"/>
            <w:vAlign w:val="center"/>
          </w:tcPr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发文字号</w:t>
            </w:r>
          </w:p>
        </w:tc>
      </w:tr>
      <w:tr w:rsidR="00DF31E0" w:rsidRPr="00023A4B" w:rsidTr="00B81586">
        <w:trPr>
          <w:cantSplit/>
          <w:trHeight w:val="907"/>
          <w:jc w:val="center"/>
        </w:trPr>
        <w:tc>
          <w:tcPr>
            <w:tcW w:w="879" w:type="dxa"/>
            <w:vAlign w:val="center"/>
          </w:tcPr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789" w:type="dxa"/>
            <w:vAlign w:val="center"/>
          </w:tcPr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广西壮族自治区民政厅关于印发《广西老年人能力评估管理暂行办法》的通知</w:t>
            </w:r>
          </w:p>
        </w:tc>
        <w:tc>
          <w:tcPr>
            <w:tcW w:w="3062" w:type="dxa"/>
            <w:vAlign w:val="center"/>
          </w:tcPr>
          <w:p w:rsidR="00DF31E0" w:rsidRPr="00023A4B" w:rsidRDefault="00DF31E0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桂民发〔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2016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〕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34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</w:tbl>
    <w:p w:rsidR="002539C7" w:rsidRDefault="002539C7"/>
    <w:sectPr w:rsidR="002539C7" w:rsidSect="00DF3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B6" w:rsidRDefault="00787BB6" w:rsidP="00DF31E0">
      <w:r>
        <w:separator/>
      </w:r>
    </w:p>
  </w:endnote>
  <w:endnote w:type="continuationSeparator" w:id="0">
    <w:p w:rsidR="00787BB6" w:rsidRDefault="00787BB6" w:rsidP="00DF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B6" w:rsidRDefault="00787BB6" w:rsidP="00DF31E0">
      <w:r>
        <w:separator/>
      </w:r>
    </w:p>
  </w:footnote>
  <w:footnote w:type="continuationSeparator" w:id="0">
    <w:p w:rsidR="00787BB6" w:rsidRDefault="00787BB6" w:rsidP="00DF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EF"/>
    <w:rsid w:val="00003BFE"/>
    <w:rsid w:val="00011730"/>
    <w:rsid w:val="00014568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7A5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29EF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87BB6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D1D"/>
    <w:rsid w:val="008F0B63"/>
    <w:rsid w:val="008F1969"/>
    <w:rsid w:val="008F3E2E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DF31E0"/>
    <w:rsid w:val="00E01AB5"/>
    <w:rsid w:val="00E139BC"/>
    <w:rsid w:val="00E172D5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1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2023-12-19T07:58:00Z</dcterms:created>
  <dcterms:modified xsi:type="dcterms:W3CDTF">2023-12-19T07:58:00Z</dcterms:modified>
</cp:coreProperties>
</file>