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D1" w:rsidRDefault="00234BD1" w:rsidP="00234BD1">
      <w:pPr>
        <w:autoSpaceDE w:val="0"/>
        <w:spacing w:line="600" w:lineRule="exact"/>
        <w:rPr>
          <w:rFonts w:ascii="Times New Roman" w:eastAsia="方正黑体_GBK" w:hAnsi="Times New Roman"/>
          <w:sz w:val="32"/>
          <w:szCs w:val="32"/>
        </w:rPr>
      </w:pPr>
      <w:bookmarkStart w:id="0" w:name="_GoBack"/>
      <w:bookmarkEnd w:id="0"/>
      <w:r>
        <w:rPr>
          <w:rFonts w:ascii="Times New Roman" w:eastAsia="方正黑体_GBK" w:hAnsi="Times New Roman" w:hint="eastAsia"/>
          <w:sz w:val="32"/>
          <w:szCs w:val="32"/>
        </w:rPr>
        <w:t>附件</w:t>
      </w:r>
    </w:p>
    <w:p w:rsidR="00234BD1" w:rsidRDefault="00234BD1" w:rsidP="00234BD1">
      <w:pPr>
        <w:pStyle w:val="2"/>
      </w:pPr>
    </w:p>
    <w:p w:rsidR="00234BD1" w:rsidRDefault="00234BD1" w:rsidP="00234BD1">
      <w:pPr>
        <w:autoSpaceDE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强党建</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搭平台</w:t>
      </w:r>
    </w:p>
    <w:p w:rsidR="00234BD1" w:rsidRDefault="00234BD1" w:rsidP="00234BD1">
      <w:pPr>
        <w:autoSpaceDE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以高标准赋能广西经济社会高质量发展</w:t>
      </w:r>
    </w:p>
    <w:p w:rsidR="00234BD1" w:rsidRDefault="00234BD1" w:rsidP="00234BD1">
      <w:pPr>
        <w:autoSpaceDE w:val="0"/>
        <w:spacing w:line="600" w:lineRule="exact"/>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广西标准化协会先进事迹材料</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广西标准化协会成立于</w:t>
      </w:r>
      <w:r>
        <w:rPr>
          <w:rFonts w:ascii="Times New Roman" w:eastAsia="方正仿宋_GBK" w:hAnsi="Times New Roman"/>
          <w:sz w:val="32"/>
          <w:szCs w:val="32"/>
        </w:rPr>
        <w:t>1984</w:t>
      </w:r>
      <w:r>
        <w:rPr>
          <w:rFonts w:ascii="Times New Roman" w:eastAsia="方正仿宋_GBK" w:hAnsi="Times New Roman" w:hint="eastAsia"/>
          <w:sz w:val="32"/>
          <w:szCs w:val="32"/>
        </w:rPr>
        <w:t>年，在中国标准化协会、自治区科协、民政厅、市场监管局等指导和支持下，认真贯彻党的二十大、二十届二中、三中全会精神和习近平总书记关于广西工作论述的重要要求，推动实施《国家标准化发展纲要》，在党建强化、打造原创性高质量团体标准发布平台、团体标准国际化引领企业面向东盟跨境出海、标准科普和标准化学术交流等方面取得显著成效，为推动广西经济社会高质量发展贡献了标准力量。</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一、党建强会，团结引导协会专家和会员听党话和跟党走。</w:t>
      </w:r>
      <w:r>
        <w:rPr>
          <w:rFonts w:ascii="Times New Roman" w:eastAsia="方正仿宋_GBK" w:hAnsi="Times New Roman" w:hint="eastAsia"/>
          <w:sz w:val="32"/>
          <w:szCs w:val="32"/>
        </w:rPr>
        <w:t>协会坚持党建引领和党建强会，增强党组织的政治功能和组织功能，充分发挥政治引领作用和党员先锋模范作用，创新党建与标准化业务融合发展，团结引导协会专家和会员听党话和跟党走，立足岗位为群众办实事和干事创业。其中</w:t>
      </w:r>
      <w:r>
        <w:rPr>
          <w:rFonts w:ascii="Times New Roman" w:eastAsia="方正仿宋_GBK" w:hAnsi="Times New Roman"/>
          <w:sz w:val="32"/>
          <w:szCs w:val="32"/>
        </w:rPr>
        <w:t>2022</w:t>
      </w:r>
      <w:r>
        <w:rPr>
          <w:rFonts w:ascii="Times New Roman" w:eastAsia="方正仿宋_GBK" w:hAnsi="Times New Roman" w:hint="eastAsia"/>
          <w:sz w:val="32"/>
          <w:szCs w:val="32"/>
        </w:rPr>
        <w:t>年</w:t>
      </w:r>
      <w:r>
        <w:rPr>
          <w:rFonts w:ascii="Times New Roman" w:eastAsia="方正仿宋_GBK" w:hAnsi="Times New Roman"/>
          <w:sz w:val="32"/>
          <w:szCs w:val="32"/>
        </w:rPr>
        <w:t>11</w:t>
      </w:r>
      <w:r>
        <w:rPr>
          <w:rFonts w:ascii="Times New Roman" w:eastAsia="方正仿宋_GBK" w:hAnsi="Times New Roman" w:hint="eastAsia"/>
          <w:sz w:val="32"/>
          <w:szCs w:val="32"/>
        </w:rPr>
        <w:t>月召开学习贯彻党的二十大精神暨标准化赋能高质量发展高级研修班，党的二十大代表王青艳出席并作专题报告，</w:t>
      </w:r>
      <w:r>
        <w:rPr>
          <w:rFonts w:ascii="Times New Roman" w:eastAsia="方正仿宋_GBK" w:hAnsi="Times New Roman"/>
          <w:sz w:val="32"/>
          <w:szCs w:val="32"/>
        </w:rPr>
        <w:t>1000</w:t>
      </w:r>
      <w:r>
        <w:rPr>
          <w:rFonts w:ascii="Times New Roman" w:eastAsia="方正仿宋_GBK" w:hAnsi="Times New Roman" w:hint="eastAsia"/>
          <w:sz w:val="32"/>
          <w:szCs w:val="32"/>
        </w:rPr>
        <w:t>多名协会专家和会员参加培训推动形成学习热潮；召开</w:t>
      </w:r>
      <w:r>
        <w:rPr>
          <w:rFonts w:ascii="Times New Roman" w:eastAsia="方正仿宋_GBK" w:hAnsi="Times New Roman"/>
          <w:sz w:val="32"/>
          <w:szCs w:val="32"/>
        </w:rPr>
        <w:t>“</w:t>
      </w:r>
      <w:r>
        <w:rPr>
          <w:rFonts w:ascii="Times New Roman" w:eastAsia="方正仿宋_GBK" w:hAnsi="Times New Roman" w:hint="eastAsia"/>
          <w:sz w:val="32"/>
          <w:szCs w:val="32"/>
        </w:rPr>
        <w:t>标准进校园</w:t>
      </w:r>
      <w:r>
        <w:rPr>
          <w:rFonts w:ascii="Times New Roman" w:eastAsia="方正仿宋_GBK" w:hAnsi="Times New Roman"/>
          <w:sz w:val="32"/>
          <w:szCs w:val="32"/>
        </w:rPr>
        <w:t xml:space="preserve"> </w:t>
      </w:r>
      <w:r>
        <w:rPr>
          <w:rFonts w:ascii="Times New Roman" w:eastAsia="方正仿宋_GBK" w:hAnsi="Times New Roman" w:hint="eastAsia"/>
          <w:sz w:val="32"/>
          <w:szCs w:val="32"/>
        </w:rPr>
        <w:t>筑梦助童行</w:t>
      </w:r>
      <w:r>
        <w:rPr>
          <w:rFonts w:ascii="Times New Roman" w:eastAsia="方正仿宋_GBK" w:hAnsi="Times New Roman"/>
          <w:sz w:val="32"/>
          <w:szCs w:val="32"/>
        </w:rPr>
        <w:t>”</w:t>
      </w:r>
      <w:r>
        <w:rPr>
          <w:rFonts w:ascii="Times New Roman" w:eastAsia="方正仿宋_GBK" w:hAnsi="Times New Roman" w:hint="eastAsia"/>
          <w:sz w:val="32"/>
          <w:szCs w:val="32"/>
        </w:rPr>
        <w:t>等</w:t>
      </w:r>
      <w:r>
        <w:rPr>
          <w:rFonts w:ascii="Times New Roman" w:eastAsia="方正仿宋_GBK" w:hAnsi="Times New Roman"/>
          <w:sz w:val="32"/>
          <w:szCs w:val="32"/>
        </w:rPr>
        <w:t>50</w:t>
      </w:r>
      <w:r>
        <w:rPr>
          <w:rFonts w:ascii="Times New Roman" w:eastAsia="方正仿宋_GBK" w:hAnsi="Times New Roman" w:hint="eastAsia"/>
          <w:sz w:val="32"/>
          <w:szCs w:val="32"/>
        </w:rPr>
        <w:t>多场形式多样的主题党</w:t>
      </w:r>
      <w:r>
        <w:rPr>
          <w:rFonts w:ascii="Times New Roman" w:eastAsia="方正仿宋_GBK" w:hAnsi="Times New Roman" w:hint="eastAsia"/>
          <w:sz w:val="32"/>
          <w:szCs w:val="32"/>
        </w:rPr>
        <w:lastRenderedPageBreak/>
        <w:t>日活动，开展</w:t>
      </w:r>
      <w:r>
        <w:rPr>
          <w:rFonts w:ascii="Times New Roman" w:eastAsia="方正仿宋_GBK" w:hAnsi="Times New Roman"/>
          <w:sz w:val="32"/>
          <w:szCs w:val="32"/>
        </w:rPr>
        <w:t>“</w:t>
      </w:r>
      <w:r>
        <w:rPr>
          <w:rFonts w:ascii="Times New Roman" w:eastAsia="方正仿宋_GBK" w:hAnsi="Times New Roman" w:hint="eastAsia"/>
          <w:sz w:val="32"/>
          <w:szCs w:val="32"/>
        </w:rPr>
        <w:t>党旗领航</w:t>
      </w:r>
      <w:r>
        <w:rPr>
          <w:rFonts w:ascii="Times New Roman" w:eastAsia="方正仿宋_GBK" w:hAnsi="Times New Roman"/>
          <w:sz w:val="32"/>
          <w:szCs w:val="32"/>
        </w:rPr>
        <w:t>—</w:t>
      </w:r>
      <w:r>
        <w:rPr>
          <w:rFonts w:ascii="Times New Roman" w:eastAsia="方正仿宋_GBK" w:hAnsi="Times New Roman" w:hint="eastAsia"/>
          <w:sz w:val="32"/>
          <w:szCs w:val="32"/>
        </w:rPr>
        <w:t>广西标准化协会专家走基层</w:t>
      </w:r>
      <w:r>
        <w:rPr>
          <w:rFonts w:ascii="Times New Roman" w:eastAsia="方正仿宋_GBK" w:hAnsi="Times New Roman"/>
          <w:sz w:val="32"/>
          <w:szCs w:val="32"/>
        </w:rPr>
        <w:t>”</w:t>
      </w:r>
      <w:r>
        <w:rPr>
          <w:rFonts w:ascii="Times New Roman" w:eastAsia="方正仿宋_GBK" w:hAnsi="Times New Roman" w:hint="eastAsia"/>
          <w:sz w:val="32"/>
          <w:szCs w:val="32"/>
        </w:rPr>
        <w:t>活动，组建党员专家服务队围绕糖料甘蔗、罗汉果、茉莉花等优势特色产业高质量发展需要开展现场调研，指导编制产业高质量发展标准体系，制定原创性高质量团体标准和先进性企业标准。协会申报的《原创性高质量团体标准赋能广西经济社会高质量发展》获自治区民政厅评为</w:t>
      </w:r>
      <w:r>
        <w:rPr>
          <w:rFonts w:ascii="Times New Roman" w:eastAsia="方正仿宋_GBK" w:hAnsi="Times New Roman"/>
          <w:sz w:val="32"/>
          <w:szCs w:val="32"/>
        </w:rPr>
        <w:t>2024</w:t>
      </w:r>
      <w:r>
        <w:rPr>
          <w:rFonts w:ascii="Times New Roman" w:eastAsia="方正仿宋_GBK" w:hAnsi="Times New Roman" w:hint="eastAsia"/>
          <w:sz w:val="32"/>
          <w:szCs w:val="32"/>
        </w:rPr>
        <w:t>年全区社会组织服务经济高质量发展类优秀案例。</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二、打造原创性高质量团体发布平台，发布数量和活跃度排名全国第</w:t>
      </w:r>
      <w:r>
        <w:rPr>
          <w:rFonts w:ascii="Times New Roman" w:eastAsia="黑体" w:hAnsi="Times New Roman"/>
          <w:sz w:val="32"/>
          <w:szCs w:val="32"/>
        </w:rPr>
        <w:t>7</w:t>
      </w:r>
      <w:r>
        <w:rPr>
          <w:rFonts w:ascii="Times New Roman" w:eastAsia="黑体" w:hAnsi="Times New Roman" w:hint="eastAsia"/>
          <w:sz w:val="32"/>
          <w:szCs w:val="32"/>
        </w:rPr>
        <w:t>。</w:t>
      </w:r>
      <w:r>
        <w:rPr>
          <w:rFonts w:ascii="Times New Roman" w:eastAsia="方正仿宋_GBK" w:hAnsi="Times New Roman" w:hint="eastAsia"/>
          <w:sz w:val="32"/>
          <w:szCs w:val="32"/>
        </w:rPr>
        <w:t>以</w:t>
      </w:r>
      <w:r>
        <w:rPr>
          <w:rFonts w:ascii="Times New Roman" w:eastAsia="方正仿宋_GBK" w:hAnsi="Times New Roman"/>
          <w:sz w:val="32"/>
          <w:szCs w:val="32"/>
        </w:rPr>
        <w:t>“</w:t>
      </w:r>
      <w:r>
        <w:rPr>
          <w:rFonts w:ascii="Times New Roman" w:eastAsia="方正仿宋_GBK" w:hAnsi="Times New Roman" w:hint="eastAsia"/>
          <w:sz w:val="32"/>
          <w:szCs w:val="32"/>
        </w:rPr>
        <w:t>市场需求</w:t>
      </w:r>
      <w:r>
        <w:rPr>
          <w:rFonts w:ascii="Times New Roman" w:eastAsia="方正仿宋_GBK" w:hAnsi="Times New Roman"/>
          <w:sz w:val="32"/>
          <w:szCs w:val="32"/>
        </w:rPr>
        <w:t>+</w:t>
      </w:r>
      <w:r>
        <w:rPr>
          <w:rFonts w:ascii="Times New Roman" w:eastAsia="方正仿宋_GBK" w:hAnsi="Times New Roman" w:hint="eastAsia"/>
          <w:sz w:val="32"/>
          <w:szCs w:val="32"/>
        </w:rPr>
        <w:t>科技创新</w:t>
      </w:r>
      <w:r>
        <w:rPr>
          <w:rFonts w:ascii="Times New Roman" w:eastAsia="方正仿宋_GBK" w:hAnsi="Times New Roman"/>
          <w:sz w:val="32"/>
          <w:szCs w:val="32"/>
        </w:rPr>
        <w:t>”</w:t>
      </w:r>
      <w:r>
        <w:rPr>
          <w:rFonts w:ascii="Times New Roman" w:eastAsia="方正仿宋_GBK" w:hAnsi="Times New Roman" w:hint="eastAsia"/>
          <w:sz w:val="32"/>
          <w:szCs w:val="32"/>
        </w:rPr>
        <w:t>为导向，聚焦新技术、新产业、新业态、新模式组织制定原创性高质量团体标准，已在全国团体标准信息服务平台发布实施</w:t>
      </w:r>
      <w:r>
        <w:rPr>
          <w:rFonts w:ascii="Times New Roman" w:eastAsia="方正仿宋_GBK" w:hAnsi="Times New Roman"/>
          <w:sz w:val="32"/>
          <w:szCs w:val="32"/>
        </w:rPr>
        <w:t>1001</w:t>
      </w:r>
      <w:r>
        <w:rPr>
          <w:rFonts w:ascii="Times New Roman" w:eastAsia="方正仿宋_GBK" w:hAnsi="Times New Roman" w:hint="eastAsia"/>
          <w:sz w:val="32"/>
          <w:szCs w:val="32"/>
        </w:rPr>
        <w:t>项高质量团体标准，发布数量和活跃度排名全国第</w:t>
      </w:r>
      <w:r>
        <w:rPr>
          <w:rFonts w:ascii="Times New Roman" w:eastAsia="方正仿宋_GBK" w:hAnsi="Times New Roman"/>
          <w:sz w:val="32"/>
          <w:szCs w:val="32"/>
        </w:rPr>
        <w:t>7</w:t>
      </w:r>
      <w:r>
        <w:rPr>
          <w:rFonts w:ascii="Times New Roman" w:eastAsia="方正仿宋_GBK" w:hAnsi="Times New Roman" w:hint="eastAsia"/>
          <w:sz w:val="32"/>
          <w:szCs w:val="32"/>
        </w:rPr>
        <w:t>，为广西经济社会高质量发展贡献了标准力量。中国科学院、清华大学等有国内有影响力的单位积极参与制定协会团体标准，覆盖</w:t>
      </w:r>
      <w:r>
        <w:rPr>
          <w:rFonts w:ascii="Times New Roman" w:eastAsia="方正仿宋_GBK" w:hAnsi="Times New Roman"/>
          <w:sz w:val="32"/>
          <w:szCs w:val="32"/>
        </w:rPr>
        <w:t>28</w:t>
      </w:r>
      <w:r>
        <w:rPr>
          <w:rFonts w:ascii="Times New Roman" w:eastAsia="方正仿宋_GBK" w:hAnsi="Times New Roman" w:hint="eastAsia"/>
          <w:sz w:val="32"/>
          <w:szCs w:val="32"/>
        </w:rPr>
        <w:t>个省，国家级单位</w:t>
      </w:r>
      <w:r>
        <w:rPr>
          <w:rFonts w:ascii="Times New Roman" w:eastAsia="方正仿宋_GBK" w:hAnsi="Times New Roman"/>
          <w:sz w:val="32"/>
          <w:szCs w:val="32"/>
        </w:rPr>
        <w:t>36</w:t>
      </w:r>
      <w:r>
        <w:rPr>
          <w:rFonts w:ascii="Times New Roman" w:eastAsia="方正仿宋_GBK" w:hAnsi="Times New Roman" w:hint="eastAsia"/>
          <w:sz w:val="32"/>
          <w:szCs w:val="32"/>
        </w:rPr>
        <w:t>个、外省高校</w:t>
      </w:r>
      <w:r>
        <w:rPr>
          <w:rFonts w:ascii="Times New Roman" w:eastAsia="方正仿宋_GBK" w:hAnsi="Times New Roman"/>
          <w:sz w:val="32"/>
          <w:szCs w:val="32"/>
        </w:rPr>
        <w:t>70</w:t>
      </w:r>
      <w:r>
        <w:rPr>
          <w:rFonts w:ascii="Times New Roman" w:eastAsia="方正仿宋_GBK" w:hAnsi="Times New Roman" w:hint="eastAsia"/>
          <w:sz w:val="32"/>
          <w:szCs w:val="32"/>
        </w:rPr>
        <w:t>个。新华网、广西日报等自治区级以上媒体报道协会高质量团体标准</w:t>
      </w:r>
      <w:r>
        <w:rPr>
          <w:rFonts w:ascii="Times New Roman" w:eastAsia="方正仿宋_GBK" w:hAnsi="Times New Roman"/>
          <w:sz w:val="32"/>
          <w:szCs w:val="32"/>
        </w:rPr>
        <w:t>190</w:t>
      </w:r>
      <w:r>
        <w:rPr>
          <w:rFonts w:ascii="Times New Roman" w:eastAsia="方正仿宋_GBK" w:hAnsi="Times New Roman" w:hint="eastAsia"/>
          <w:sz w:val="32"/>
          <w:szCs w:val="32"/>
        </w:rPr>
        <w:t>次以上。其中《</w:t>
      </w:r>
      <w:r>
        <w:rPr>
          <w:rFonts w:ascii="Times New Roman" w:eastAsia="方正仿宋_GBK" w:hAnsi="Times New Roman"/>
          <w:sz w:val="32"/>
          <w:szCs w:val="32"/>
        </w:rPr>
        <w:t>T/GXAS 736—2024</w:t>
      </w:r>
      <w:r>
        <w:rPr>
          <w:rFonts w:ascii="Times New Roman" w:eastAsia="方正仿宋_GBK" w:hAnsi="Times New Roman" w:hint="eastAsia"/>
          <w:sz w:val="32"/>
          <w:szCs w:val="32"/>
        </w:rPr>
        <w:t>桂天香八角》发布即被海南国际商品交易中心率先采纳执行，对提高桂天香八角的品牌形象和知名度，促进八角国际贸易和八角产业高质量发展具有重要意义。《</w:t>
      </w:r>
      <w:r>
        <w:rPr>
          <w:rFonts w:ascii="Times New Roman" w:eastAsia="方正仿宋_GBK" w:hAnsi="Times New Roman"/>
          <w:sz w:val="32"/>
          <w:szCs w:val="32"/>
        </w:rPr>
        <w:t>T/GXAS 776—2024</w:t>
      </w:r>
      <w:r>
        <w:rPr>
          <w:rFonts w:ascii="Times New Roman" w:eastAsia="方正仿宋_GBK" w:hAnsi="Times New Roman" w:hint="eastAsia"/>
          <w:sz w:val="32"/>
          <w:szCs w:val="32"/>
        </w:rPr>
        <w:t>水运建设项目碳中和实施指南》是国内首个水运建设项目碳中和实施标准，该标准对科学指导世纪工程</w:t>
      </w:r>
      <w:r>
        <w:rPr>
          <w:rFonts w:ascii="Times New Roman" w:eastAsia="方正仿宋_GBK" w:hAnsi="Times New Roman"/>
          <w:sz w:val="32"/>
          <w:szCs w:val="32"/>
        </w:rPr>
        <w:t>“</w:t>
      </w:r>
      <w:r>
        <w:rPr>
          <w:rFonts w:ascii="Times New Roman" w:eastAsia="方正仿宋_GBK" w:hAnsi="Times New Roman" w:hint="eastAsia"/>
          <w:sz w:val="32"/>
          <w:szCs w:val="32"/>
        </w:rPr>
        <w:t>平陆运河</w:t>
      </w:r>
      <w:r>
        <w:rPr>
          <w:rFonts w:ascii="Times New Roman" w:eastAsia="方正仿宋_GBK" w:hAnsi="Times New Roman"/>
          <w:sz w:val="32"/>
          <w:szCs w:val="32"/>
        </w:rPr>
        <w:t>”</w:t>
      </w:r>
      <w:r>
        <w:rPr>
          <w:rFonts w:ascii="Times New Roman" w:eastAsia="方正仿宋_GBK" w:hAnsi="Times New Roman" w:hint="eastAsia"/>
          <w:sz w:val="32"/>
          <w:szCs w:val="32"/>
        </w:rPr>
        <w:t>水运工程项目开展碳中和实施工作、促进水运建设项目绿色低碳建设具有重要意义。</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lastRenderedPageBreak/>
        <w:t>三、创新制定中英文版跨国团体标准，引领企业面向东盟跨境出海。</w:t>
      </w:r>
      <w:r>
        <w:rPr>
          <w:rFonts w:ascii="Times New Roman" w:eastAsia="方正仿宋_GBK" w:hAnsi="Times New Roman" w:hint="eastAsia"/>
          <w:sz w:val="32"/>
          <w:szCs w:val="32"/>
        </w:rPr>
        <w:t>协会联合南宁职业技术大学、梧州茶业商会等组织越南、泰国、柬埔寨、老挝、新加坡、马来西亚、印尼、文莱、缅甸等</w:t>
      </w:r>
      <w:r>
        <w:rPr>
          <w:rFonts w:ascii="Times New Roman" w:eastAsia="方正仿宋_GBK" w:hAnsi="Times New Roman"/>
          <w:sz w:val="32"/>
          <w:szCs w:val="32"/>
        </w:rPr>
        <w:t>9</w:t>
      </w:r>
      <w:r>
        <w:rPr>
          <w:rFonts w:ascii="Times New Roman" w:eastAsia="方正仿宋_GBK" w:hAnsi="Times New Roman" w:hint="eastAsia"/>
          <w:sz w:val="32"/>
          <w:szCs w:val="32"/>
        </w:rPr>
        <w:t>个东盟国家高校、企事业单位、社会组织参与制定《面向东盟跨境电商直播人才培训服务规范》《六堡茶斗茶规则》《医疗护理员服务操作规范》等一批中英文版跨国团体标准，以团体标准国际化引领企业面向东盟跨境出海。其中《六堡茶斗茶规则》首个由跨国社会团体组织联合制定的六堡茶团体标准，标准的发布对扩大六堡茶在国内外市场上的知名度和影响力，构建面向东盟的六堡茶标准体系具有重要意义。</w:t>
      </w:r>
      <w:r>
        <w:rPr>
          <w:rFonts w:ascii="Times New Roman" w:eastAsia="方正仿宋_GBK" w:hAnsi="Times New Roman"/>
          <w:sz w:val="32"/>
          <w:szCs w:val="32"/>
        </w:rPr>
        <w:t>“</w:t>
      </w:r>
      <w:r>
        <w:rPr>
          <w:rFonts w:ascii="Times New Roman" w:eastAsia="方正仿宋_GBK" w:hAnsi="Times New Roman" w:hint="eastAsia"/>
          <w:sz w:val="32"/>
          <w:szCs w:val="32"/>
        </w:rPr>
        <w:t>全球六堡茶斗茶品鉴斗茶大会</w:t>
      </w:r>
      <w:r>
        <w:rPr>
          <w:rFonts w:ascii="Times New Roman" w:eastAsia="方正仿宋_GBK" w:hAnsi="Times New Roman"/>
          <w:sz w:val="32"/>
          <w:szCs w:val="32"/>
        </w:rPr>
        <w:t>”</w:t>
      </w:r>
      <w:r>
        <w:rPr>
          <w:rFonts w:ascii="Times New Roman" w:eastAsia="方正仿宋_GBK" w:hAnsi="Times New Roman" w:hint="eastAsia"/>
          <w:sz w:val="32"/>
          <w:szCs w:val="32"/>
        </w:rPr>
        <w:t>组委会连续</w:t>
      </w:r>
      <w:r>
        <w:rPr>
          <w:rFonts w:ascii="Times New Roman" w:eastAsia="方正仿宋_GBK" w:hAnsi="Times New Roman"/>
          <w:sz w:val="32"/>
          <w:szCs w:val="32"/>
        </w:rPr>
        <w:t>2</w:t>
      </w:r>
      <w:r>
        <w:rPr>
          <w:rFonts w:ascii="Times New Roman" w:eastAsia="方正仿宋_GBK" w:hAnsi="Times New Roman" w:hint="eastAsia"/>
          <w:sz w:val="32"/>
          <w:szCs w:val="32"/>
        </w:rPr>
        <w:t>年采用该标准为斗茶规则。</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黑体" w:hAnsi="Times New Roman" w:hint="eastAsia"/>
          <w:sz w:val="32"/>
          <w:szCs w:val="32"/>
        </w:rPr>
        <w:t>四、打造八桂标准科普大讲堂品牌，服务广西标准化人才队伍建设。</w:t>
      </w:r>
      <w:r>
        <w:rPr>
          <w:rFonts w:ascii="Times New Roman" w:eastAsia="方正仿宋_GBK" w:hAnsi="Times New Roman" w:hint="eastAsia"/>
          <w:sz w:val="32"/>
          <w:szCs w:val="32"/>
        </w:rPr>
        <w:t>协会致力于打造八桂标准科普大讲堂品牌，</w:t>
      </w:r>
      <w:r>
        <w:rPr>
          <w:rFonts w:ascii="Times New Roman" w:eastAsia="方正仿宋_GBK" w:hAnsi="Times New Roman"/>
          <w:sz w:val="32"/>
          <w:szCs w:val="32"/>
        </w:rPr>
        <w:t>2019</w:t>
      </w:r>
      <w:r>
        <w:rPr>
          <w:rFonts w:ascii="Times New Roman" w:eastAsia="方正仿宋_GBK" w:hAnsi="Times New Roman" w:hint="eastAsia"/>
          <w:sz w:val="32"/>
          <w:szCs w:val="32"/>
        </w:rPr>
        <w:t>年至今共组织召开</w:t>
      </w:r>
      <w:r>
        <w:rPr>
          <w:rFonts w:ascii="Times New Roman" w:eastAsia="方正仿宋_GBK" w:hAnsi="Times New Roman"/>
          <w:sz w:val="32"/>
          <w:szCs w:val="32"/>
        </w:rPr>
        <w:t>56</w:t>
      </w:r>
      <w:r>
        <w:rPr>
          <w:rFonts w:ascii="Times New Roman" w:eastAsia="方正仿宋_GBK" w:hAnsi="Times New Roman" w:hint="eastAsia"/>
          <w:sz w:val="32"/>
          <w:szCs w:val="32"/>
        </w:rPr>
        <w:t>期线上</w:t>
      </w:r>
      <w:r>
        <w:rPr>
          <w:rFonts w:ascii="Times New Roman" w:eastAsia="方正仿宋_GBK" w:hAnsi="Times New Roman"/>
          <w:sz w:val="32"/>
          <w:szCs w:val="32"/>
        </w:rPr>
        <w:t>/</w:t>
      </w:r>
      <w:r>
        <w:rPr>
          <w:rFonts w:ascii="Times New Roman" w:eastAsia="方正仿宋_GBK" w:hAnsi="Times New Roman" w:hint="eastAsia"/>
          <w:sz w:val="32"/>
          <w:szCs w:val="32"/>
        </w:rPr>
        <w:t>线下八桂标准科普大讲堂标准化科普专题培训班，受邀赴</w:t>
      </w:r>
      <w:r>
        <w:rPr>
          <w:rFonts w:ascii="Times New Roman" w:eastAsia="方正仿宋_GBK" w:hAnsi="Times New Roman"/>
          <w:sz w:val="32"/>
          <w:szCs w:val="32"/>
        </w:rPr>
        <w:t>155</w:t>
      </w:r>
      <w:r>
        <w:rPr>
          <w:rFonts w:ascii="Times New Roman" w:eastAsia="方正仿宋_GBK" w:hAnsi="Times New Roman" w:hint="eastAsia"/>
          <w:sz w:val="32"/>
          <w:szCs w:val="32"/>
        </w:rPr>
        <w:t>家企事业单位开展八桂标准科普大讲堂标准化公益送课上门活动，</w:t>
      </w:r>
      <w:r>
        <w:rPr>
          <w:rFonts w:ascii="Times New Roman" w:eastAsia="方正仿宋_GBK" w:hAnsi="Times New Roman"/>
          <w:sz w:val="32"/>
          <w:szCs w:val="32"/>
        </w:rPr>
        <w:t>2998</w:t>
      </w:r>
      <w:r>
        <w:rPr>
          <w:rFonts w:ascii="Times New Roman" w:eastAsia="方正仿宋_GBK" w:hAnsi="Times New Roman" w:hint="eastAsia"/>
          <w:sz w:val="32"/>
          <w:szCs w:val="32"/>
        </w:rPr>
        <w:t>家产学研单位、</w:t>
      </w:r>
      <w:r>
        <w:rPr>
          <w:rFonts w:ascii="Times New Roman" w:eastAsia="方正仿宋_GBK" w:hAnsi="Times New Roman"/>
          <w:sz w:val="32"/>
          <w:szCs w:val="32"/>
        </w:rPr>
        <w:t>21511</w:t>
      </w:r>
      <w:r>
        <w:rPr>
          <w:rFonts w:ascii="Times New Roman" w:eastAsia="方正仿宋_GBK" w:hAnsi="Times New Roman" w:hint="eastAsia"/>
          <w:sz w:val="32"/>
          <w:szCs w:val="32"/>
        </w:rPr>
        <w:t>人次科技工作者和企业家线上线下参加标准化科普培训，为广西标准化人才队伍建设贡献力量。</w:t>
      </w:r>
    </w:p>
    <w:p w:rsidR="00234BD1" w:rsidRDefault="00234BD1" w:rsidP="00234BD1">
      <w:pPr>
        <w:ind w:firstLineChars="200" w:firstLine="640"/>
        <w:rPr>
          <w:rFonts w:ascii="Times New Roman" w:eastAsia="方正仿宋_GBK" w:hAnsi="Times New Roman"/>
          <w:sz w:val="32"/>
          <w:szCs w:val="32"/>
        </w:rPr>
      </w:pPr>
      <w:r>
        <w:rPr>
          <w:rFonts w:ascii="Times New Roman" w:eastAsia="黑体" w:hAnsi="Times New Roman" w:hint="eastAsia"/>
          <w:sz w:val="32"/>
          <w:szCs w:val="32"/>
        </w:rPr>
        <w:t>五、擦亮八桂标准化学术交流品牌，展示广西标准化风采。</w:t>
      </w:r>
      <w:r>
        <w:rPr>
          <w:rFonts w:ascii="Times New Roman" w:eastAsia="方正仿宋_GBK" w:hAnsi="Times New Roman" w:hint="eastAsia"/>
          <w:sz w:val="32"/>
          <w:szCs w:val="32"/>
        </w:rPr>
        <w:t>为宣传标准化理念，展示标准化成果，提升全社会对标准化重要性认识，协会从</w:t>
      </w:r>
      <w:r>
        <w:rPr>
          <w:rFonts w:ascii="Times New Roman" w:eastAsia="方正仿宋_GBK" w:hAnsi="Times New Roman"/>
          <w:sz w:val="32"/>
          <w:szCs w:val="32"/>
        </w:rPr>
        <w:t>2021</w:t>
      </w:r>
      <w:r>
        <w:rPr>
          <w:rFonts w:ascii="Times New Roman" w:eastAsia="方正仿宋_GBK" w:hAnsi="Times New Roman" w:hint="eastAsia"/>
          <w:sz w:val="32"/>
          <w:szCs w:val="32"/>
        </w:rPr>
        <w:t>年起每年</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sz w:val="32"/>
          <w:szCs w:val="32"/>
        </w:rPr>
        <w:t>14</w:t>
      </w:r>
      <w:r>
        <w:rPr>
          <w:rFonts w:ascii="Times New Roman" w:eastAsia="方正仿宋_GBK" w:hAnsi="Times New Roman" w:hint="eastAsia"/>
          <w:sz w:val="32"/>
          <w:szCs w:val="32"/>
        </w:rPr>
        <w:t>日定期举办世界标准日宣传活动及标准化学术交流大会。</w:t>
      </w:r>
      <w:r>
        <w:rPr>
          <w:rFonts w:ascii="Times New Roman" w:eastAsia="方正仿宋_GBK" w:hAnsi="Times New Roman"/>
          <w:sz w:val="32"/>
          <w:szCs w:val="32"/>
        </w:rPr>
        <w:t>2024</w:t>
      </w:r>
      <w:r>
        <w:rPr>
          <w:rFonts w:ascii="Times New Roman" w:eastAsia="方正仿宋_GBK" w:hAnsi="Times New Roman" w:hint="eastAsia"/>
          <w:sz w:val="32"/>
          <w:szCs w:val="32"/>
        </w:rPr>
        <w:t>年协会</w:t>
      </w:r>
      <w:r>
        <w:rPr>
          <w:rFonts w:ascii="Times New Roman" w:eastAsia="方正仿宋_GBK" w:hAnsi="Times New Roman" w:hint="eastAsia"/>
          <w:sz w:val="32"/>
          <w:szCs w:val="32"/>
        </w:rPr>
        <w:lastRenderedPageBreak/>
        <w:t>联合</w:t>
      </w:r>
      <w:r>
        <w:rPr>
          <w:rFonts w:ascii="Times New Roman" w:eastAsia="方正仿宋_GBK" w:hAnsi="Times New Roman"/>
          <w:sz w:val="32"/>
          <w:szCs w:val="32"/>
        </w:rPr>
        <w:t>30</w:t>
      </w:r>
      <w:r>
        <w:rPr>
          <w:rFonts w:ascii="Times New Roman" w:eastAsia="方正仿宋_GBK" w:hAnsi="Times New Roman" w:hint="eastAsia"/>
          <w:sz w:val="32"/>
          <w:szCs w:val="32"/>
        </w:rPr>
        <w:t>家省级社会团体及</w:t>
      </w:r>
      <w:r>
        <w:rPr>
          <w:rFonts w:ascii="Times New Roman" w:eastAsia="方正仿宋_GBK" w:hAnsi="Times New Roman"/>
          <w:sz w:val="32"/>
          <w:szCs w:val="32"/>
        </w:rPr>
        <w:t>28</w:t>
      </w:r>
      <w:r>
        <w:rPr>
          <w:rFonts w:ascii="Times New Roman" w:eastAsia="方正仿宋_GBK" w:hAnsi="Times New Roman" w:hint="eastAsia"/>
          <w:sz w:val="32"/>
          <w:szCs w:val="32"/>
        </w:rPr>
        <w:t>家企事业单位举办</w:t>
      </w:r>
      <w:r>
        <w:rPr>
          <w:rFonts w:ascii="Times New Roman" w:eastAsia="方正仿宋_GBK" w:hAnsi="Times New Roman"/>
          <w:sz w:val="32"/>
          <w:szCs w:val="32"/>
        </w:rPr>
        <w:t>2024</w:t>
      </w:r>
      <w:r>
        <w:rPr>
          <w:rFonts w:ascii="Times New Roman" w:eastAsia="方正仿宋_GBK" w:hAnsi="Times New Roman" w:hint="eastAsia"/>
          <w:sz w:val="32"/>
          <w:szCs w:val="32"/>
        </w:rPr>
        <w:t>年世界标准日宣传活动暨广西首届高质量团体标准科学技术奖励及学术交流大会，中国标准化协会理事长于欣丽、自治区科协党组书记、副主席出席大会致辞，</w:t>
      </w:r>
      <w:r>
        <w:rPr>
          <w:rFonts w:ascii="Times New Roman" w:eastAsia="方正仿宋_GBK" w:hAnsi="Times New Roman"/>
          <w:sz w:val="32"/>
          <w:szCs w:val="32"/>
        </w:rPr>
        <w:t>400+</w:t>
      </w:r>
      <w:r>
        <w:rPr>
          <w:rFonts w:ascii="Times New Roman" w:eastAsia="方正仿宋_GBK" w:hAnsi="Times New Roman" w:hint="eastAsia"/>
          <w:sz w:val="32"/>
          <w:szCs w:val="32"/>
        </w:rPr>
        <w:t>人线下出席大会，</w:t>
      </w:r>
      <w:r>
        <w:rPr>
          <w:rFonts w:ascii="Times New Roman" w:eastAsia="方正仿宋_GBK" w:hAnsi="Times New Roman"/>
          <w:sz w:val="32"/>
          <w:szCs w:val="32"/>
        </w:rPr>
        <w:t>20+</w:t>
      </w:r>
      <w:r>
        <w:rPr>
          <w:rFonts w:ascii="Times New Roman" w:eastAsia="方正仿宋_GBK" w:hAnsi="Times New Roman" w:hint="eastAsia"/>
          <w:sz w:val="32"/>
          <w:szCs w:val="32"/>
        </w:rPr>
        <w:t>万人线上参加大会！为引导企业加强标准化工作，以高标准成就企业高质量发展，协会</w:t>
      </w:r>
      <w:r>
        <w:rPr>
          <w:rFonts w:ascii="Times New Roman" w:eastAsia="方正仿宋_GBK" w:hAnsi="Times New Roman"/>
          <w:sz w:val="32"/>
          <w:szCs w:val="32"/>
        </w:rPr>
        <w:t>2023</w:t>
      </w:r>
      <w:r>
        <w:rPr>
          <w:rFonts w:ascii="Times New Roman" w:eastAsia="方正仿宋_GBK" w:hAnsi="Times New Roman" w:hint="eastAsia"/>
          <w:sz w:val="32"/>
          <w:szCs w:val="32"/>
        </w:rPr>
        <w:t>年起每年定期举办全国学会入桂活动暨广西企业标准化促进大会，其中</w:t>
      </w:r>
      <w:r>
        <w:rPr>
          <w:rFonts w:ascii="Times New Roman" w:eastAsia="方正仿宋_GBK" w:hAnsi="Times New Roman"/>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12</w:t>
      </w:r>
      <w:r>
        <w:rPr>
          <w:rFonts w:ascii="Times New Roman" w:eastAsia="方正仿宋_GBK" w:hAnsi="Times New Roman" w:hint="eastAsia"/>
          <w:sz w:val="32"/>
          <w:szCs w:val="32"/>
        </w:rPr>
        <w:t>月</w:t>
      </w:r>
      <w:r>
        <w:rPr>
          <w:rFonts w:ascii="Times New Roman" w:eastAsia="方正仿宋_GBK" w:hAnsi="Times New Roman"/>
          <w:sz w:val="32"/>
          <w:szCs w:val="32"/>
        </w:rPr>
        <w:t>3</w:t>
      </w:r>
      <w:r>
        <w:rPr>
          <w:rFonts w:ascii="Times New Roman" w:eastAsia="方正仿宋_GBK" w:hAnsi="Times New Roman" w:hint="eastAsia"/>
          <w:sz w:val="32"/>
          <w:szCs w:val="32"/>
        </w:rPr>
        <w:t>日，协会联合</w:t>
      </w:r>
      <w:r>
        <w:rPr>
          <w:rFonts w:ascii="Times New Roman" w:eastAsia="方正仿宋_GBK" w:hAnsi="Times New Roman"/>
          <w:sz w:val="32"/>
          <w:szCs w:val="32"/>
        </w:rPr>
        <w:t>30</w:t>
      </w:r>
      <w:r>
        <w:rPr>
          <w:rFonts w:ascii="Times New Roman" w:eastAsia="方正仿宋_GBK" w:hAnsi="Times New Roman" w:hint="eastAsia"/>
          <w:sz w:val="32"/>
          <w:szCs w:val="32"/>
        </w:rPr>
        <w:t>家企业举办</w:t>
      </w:r>
      <w:r>
        <w:rPr>
          <w:rFonts w:ascii="Times New Roman" w:eastAsia="方正仿宋_GBK" w:hAnsi="Times New Roman"/>
          <w:sz w:val="32"/>
          <w:szCs w:val="32"/>
        </w:rPr>
        <w:t>2024</w:t>
      </w:r>
      <w:r>
        <w:rPr>
          <w:rFonts w:ascii="Times New Roman" w:eastAsia="方正仿宋_GBK" w:hAnsi="Times New Roman" w:hint="eastAsia"/>
          <w:sz w:val="32"/>
          <w:szCs w:val="32"/>
        </w:rPr>
        <w:t>年全国学会入桂活动暨第二届广西企业标准化促进大会，中国标准化协会理事长于欣丽出席大会并为广西首家</w:t>
      </w:r>
      <w:r>
        <w:rPr>
          <w:rFonts w:ascii="Times New Roman" w:eastAsia="方正仿宋_GBK" w:hAnsi="Times New Roman"/>
          <w:sz w:val="32"/>
          <w:szCs w:val="32"/>
        </w:rPr>
        <w:t>5A</w:t>
      </w:r>
      <w:r>
        <w:rPr>
          <w:rFonts w:ascii="Times New Roman" w:eastAsia="方正仿宋_GBK" w:hAnsi="Times New Roman" w:hint="eastAsia"/>
          <w:sz w:val="32"/>
          <w:szCs w:val="32"/>
        </w:rPr>
        <w:t>级标准化良好行为获证企业及</w:t>
      </w:r>
      <w:r>
        <w:rPr>
          <w:rFonts w:ascii="Times New Roman" w:eastAsia="方正仿宋_GBK" w:hAnsi="Times New Roman"/>
          <w:sz w:val="32"/>
          <w:szCs w:val="32"/>
        </w:rPr>
        <w:t>6</w:t>
      </w:r>
      <w:r>
        <w:rPr>
          <w:rFonts w:ascii="Times New Roman" w:eastAsia="方正仿宋_GBK" w:hAnsi="Times New Roman" w:hint="eastAsia"/>
          <w:sz w:val="32"/>
          <w:szCs w:val="32"/>
        </w:rPr>
        <w:t>家</w:t>
      </w:r>
      <w:r>
        <w:rPr>
          <w:rFonts w:ascii="Times New Roman" w:eastAsia="方正仿宋_GBK" w:hAnsi="Times New Roman"/>
          <w:sz w:val="32"/>
          <w:szCs w:val="32"/>
        </w:rPr>
        <w:t>4A</w:t>
      </w:r>
      <w:r>
        <w:rPr>
          <w:rFonts w:ascii="Times New Roman" w:eastAsia="方正仿宋_GBK" w:hAnsi="Times New Roman" w:hint="eastAsia"/>
          <w:sz w:val="32"/>
          <w:szCs w:val="32"/>
        </w:rPr>
        <w:t>级企业颁发证书，中国科协副主席、中国工程院院士陈学东作团体标准主旨报告，广西科协党组书记、副主席梁春花出席活动并致辞。新华网、光明日报、广西电视台、广西日报等主流媒体每年都宣传报道</w:t>
      </w:r>
      <w:r>
        <w:rPr>
          <w:rFonts w:ascii="Times New Roman" w:eastAsia="方正仿宋_GBK" w:hAnsi="Times New Roman"/>
          <w:sz w:val="32"/>
          <w:szCs w:val="32"/>
        </w:rPr>
        <w:t>2</w:t>
      </w:r>
      <w:r>
        <w:rPr>
          <w:rFonts w:ascii="Times New Roman" w:eastAsia="方正仿宋_GBK" w:hAnsi="Times New Roman" w:hint="eastAsia"/>
          <w:sz w:val="32"/>
          <w:szCs w:val="32"/>
        </w:rPr>
        <w:t>次大会！</w:t>
      </w:r>
      <w:r>
        <w:rPr>
          <w:rFonts w:ascii="Times New Roman" w:eastAsia="方正仿宋_GBK" w:hAnsi="Times New Roman"/>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7</w:t>
      </w:r>
      <w:r>
        <w:rPr>
          <w:rFonts w:ascii="Times New Roman" w:eastAsia="方正仿宋_GBK" w:hAnsi="Times New Roman" w:hint="eastAsia"/>
          <w:sz w:val="32"/>
          <w:szCs w:val="32"/>
        </w:rPr>
        <w:t>月受邀参加第二十六届中国科协年会分论坛并作《以高标准赋能广西经济社会高质量发展》经验分享。</w:t>
      </w:r>
    </w:p>
    <w:p w:rsidR="00234BD1" w:rsidRDefault="00234BD1" w:rsidP="00234BD1">
      <w:pPr>
        <w:jc w:val="center"/>
        <w:rPr>
          <w:rFonts w:ascii="Times New Roman" w:eastAsia="方正仿宋_GBK" w:hAnsi="Times New Roman"/>
          <w:sz w:val="32"/>
          <w:szCs w:val="32"/>
        </w:rPr>
      </w:pPr>
    </w:p>
    <w:p w:rsidR="00234BD1" w:rsidRDefault="00234BD1" w:rsidP="00234BD1">
      <w:pPr>
        <w:jc w:val="center"/>
        <w:rPr>
          <w:rFonts w:ascii="Times New Roman" w:eastAsia="方正仿宋_GBK" w:hAnsi="Times New Roman"/>
          <w:sz w:val="32"/>
          <w:szCs w:val="32"/>
        </w:rPr>
      </w:pPr>
    </w:p>
    <w:p w:rsidR="00234BD1" w:rsidRDefault="00234BD1" w:rsidP="00234BD1">
      <w:pPr>
        <w:jc w:val="center"/>
        <w:rPr>
          <w:rFonts w:ascii="Times New Roman" w:eastAsia="方正仿宋_GBK" w:hAnsi="Times New Roman"/>
          <w:sz w:val="32"/>
          <w:szCs w:val="32"/>
        </w:rPr>
      </w:pPr>
    </w:p>
    <w:p w:rsidR="00234BD1" w:rsidRDefault="00234BD1" w:rsidP="00234BD1">
      <w:pPr>
        <w:jc w:val="center"/>
        <w:rPr>
          <w:rFonts w:ascii="Times New Roman" w:eastAsia="方正仿宋_GBK" w:hAnsi="Times New Roman"/>
          <w:sz w:val="32"/>
          <w:szCs w:val="32"/>
        </w:rPr>
      </w:pPr>
    </w:p>
    <w:p w:rsidR="00234BD1" w:rsidRDefault="00234BD1" w:rsidP="00234BD1">
      <w:pPr>
        <w:jc w:val="center"/>
        <w:rPr>
          <w:rFonts w:ascii="Times New Roman" w:eastAsia="方正仿宋_GBK" w:hAnsi="Times New Roman"/>
          <w:sz w:val="32"/>
          <w:szCs w:val="32"/>
        </w:rPr>
      </w:pPr>
    </w:p>
    <w:p w:rsidR="00234BD1" w:rsidRDefault="00234BD1" w:rsidP="00234BD1">
      <w:pPr>
        <w:jc w:val="center"/>
        <w:rPr>
          <w:rFonts w:ascii="Times New Roman" w:eastAsia="方正仿宋_GBK" w:hAnsi="Times New Roman"/>
          <w:sz w:val="32"/>
          <w:szCs w:val="32"/>
        </w:rPr>
      </w:pPr>
    </w:p>
    <w:p w:rsidR="00234BD1" w:rsidRDefault="00234BD1" w:rsidP="00234BD1">
      <w:pPr>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lastRenderedPageBreak/>
        <w:t>坚守初心践使命</w:t>
      </w:r>
      <w:r>
        <w:rPr>
          <w:rFonts w:ascii="Times New Roman" w:eastAsia="方正小标宋简体" w:hAnsi="Times New Roman"/>
          <w:color w:val="000000"/>
          <w:sz w:val="44"/>
          <w:szCs w:val="44"/>
        </w:rPr>
        <w:t xml:space="preserve">  </w:t>
      </w:r>
      <w:r>
        <w:rPr>
          <w:rFonts w:ascii="Times New Roman" w:eastAsia="方正小标宋简体" w:hAnsi="Times New Roman" w:hint="eastAsia"/>
          <w:color w:val="000000"/>
          <w:sz w:val="44"/>
          <w:szCs w:val="44"/>
        </w:rPr>
        <w:t>善满八桂谱华章</w:t>
      </w:r>
    </w:p>
    <w:p w:rsidR="00234BD1" w:rsidRDefault="00234BD1" w:rsidP="00234BD1">
      <w:pPr>
        <w:jc w:val="center"/>
        <w:rPr>
          <w:rFonts w:ascii="Times New Roman" w:eastAsia="方正楷体_GBK" w:hAnsi="Times New Roman"/>
          <w:color w:val="000000"/>
          <w:sz w:val="32"/>
          <w:szCs w:val="32"/>
        </w:rPr>
      </w:pPr>
      <w:r>
        <w:rPr>
          <w:rFonts w:ascii="Times New Roman" w:eastAsia="方正楷体_GBK" w:hAnsi="Times New Roman"/>
          <w:color w:val="000000"/>
          <w:sz w:val="32"/>
          <w:szCs w:val="32"/>
        </w:rPr>
        <w:t>——</w:t>
      </w:r>
      <w:r>
        <w:rPr>
          <w:rFonts w:ascii="Times New Roman" w:eastAsia="方正楷体_GBK" w:hAnsi="Times New Roman" w:hint="eastAsia"/>
          <w:color w:val="000000"/>
          <w:sz w:val="32"/>
          <w:szCs w:val="32"/>
        </w:rPr>
        <w:t>广西慈善联合总会先进事迹材料</w:t>
      </w:r>
    </w:p>
    <w:p w:rsidR="00234BD1" w:rsidRDefault="00234BD1" w:rsidP="00234BD1">
      <w:pPr>
        <w:rPr>
          <w:rFonts w:ascii="Times New Roman" w:eastAsia="方正仿宋_GBK" w:hAnsi="Times New Roman"/>
          <w:color w:val="000000"/>
          <w:sz w:val="32"/>
          <w:szCs w:val="32"/>
        </w:rPr>
      </w:pPr>
    </w:p>
    <w:p w:rsidR="00234BD1" w:rsidRDefault="00234BD1" w:rsidP="00234BD1">
      <w:pPr>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深耕慈善三十载，春风化雨润八桂。自</w:t>
      </w:r>
      <w:r>
        <w:rPr>
          <w:rFonts w:ascii="Times New Roman" w:eastAsia="方正仿宋_GBK" w:hAnsi="Times New Roman"/>
          <w:color w:val="000000"/>
          <w:sz w:val="32"/>
          <w:szCs w:val="32"/>
        </w:rPr>
        <w:t>1995</w:t>
      </w:r>
      <w:r>
        <w:rPr>
          <w:rFonts w:ascii="Times New Roman" w:eastAsia="方正仿宋_GBK" w:hAnsi="Times New Roman" w:hint="eastAsia"/>
          <w:color w:val="000000"/>
          <w:sz w:val="32"/>
          <w:szCs w:val="32"/>
        </w:rPr>
        <w:t>年成立以来，广西慈善联合总会始终围绕国家大局和党委、政府决策部署，积极发挥慈善在第三次分配中的重要作用，传承弘扬慈善为民的理念，汇聚万众善行，润沁万家福祉，截至</w:t>
      </w:r>
      <w:r>
        <w:rPr>
          <w:rFonts w:ascii="Times New Roman" w:eastAsia="方正仿宋_GBK" w:hAnsi="Times New Roman"/>
          <w:color w:val="000000"/>
          <w:sz w:val="32"/>
          <w:szCs w:val="32"/>
        </w:rPr>
        <w:t>2024</w:t>
      </w:r>
      <w:r>
        <w:rPr>
          <w:rFonts w:ascii="Times New Roman" w:eastAsia="方正仿宋_GBK" w:hAnsi="Times New Roman" w:hint="eastAsia"/>
          <w:color w:val="000000"/>
          <w:sz w:val="32"/>
          <w:szCs w:val="32"/>
        </w:rPr>
        <w:t>年底，累计募捐善款（物）超过</w:t>
      </w:r>
      <w:r>
        <w:rPr>
          <w:rFonts w:ascii="Times New Roman" w:eastAsia="方正仿宋_GBK" w:hAnsi="Times New Roman"/>
          <w:color w:val="000000"/>
          <w:sz w:val="32"/>
          <w:szCs w:val="32"/>
        </w:rPr>
        <w:t>26</w:t>
      </w:r>
      <w:r>
        <w:rPr>
          <w:rFonts w:ascii="Times New Roman" w:eastAsia="方正仿宋_GBK" w:hAnsi="Times New Roman" w:hint="eastAsia"/>
          <w:color w:val="000000"/>
          <w:sz w:val="32"/>
          <w:szCs w:val="32"/>
        </w:rPr>
        <w:t>亿元，其中</w:t>
      </w:r>
      <w:r>
        <w:rPr>
          <w:rFonts w:ascii="Times New Roman" w:eastAsia="方正仿宋_GBK" w:hAnsi="Times New Roman"/>
          <w:color w:val="000000"/>
          <w:sz w:val="32"/>
          <w:szCs w:val="32"/>
        </w:rPr>
        <w:t>2024</w:t>
      </w:r>
      <w:r>
        <w:rPr>
          <w:rFonts w:ascii="Times New Roman" w:eastAsia="方正仿宋_GBK" w:hAnsi="Times New Roman" w:hint="eastAsia"/>
          <w:color w:val="000000"/>
          <w:sz w:val="32"/>
          <w:szCs w:val="32"/>
        </w:rPr>
        <w:t>年募集善款（物）</w:t>
      </w:r>
      <w:r>
        <w:rPr>
          <w:rFonts w:ascii="Times New Roman" w:eastAsia="方正仿宋_GBK" w:hAnsi="Times New Roman"/>
          <w:color w:val="000000"/>
          <w:sz w:val="32"/>
          <w:szCs w:val="32"/>
        </w:rPr>
        <w:t>1.28</w:t>
      </w:r>
      <w:r>
        <w:rPr>
          <w:rFonts w:ascii="Times New Roman" w:eastAsia="方正仿宋_GBK" w:hAnsi="Times New Roman" w:hint="eastAsia"/>
          <w:color w:val="000000"/>
          <w:sz w:val="32"/>
          <w:szCs w:val="32"/>
        </w:rPr>
        <w:t>亿元，同比增长</w:t>
      </w:r>
      <w:r>
        <w:rPr>
          <w:rFonts w:ascii="Times New Roman" w:eastAsia="方正仿宋_GBK" w:hAnsi="Times New Roman"/>
          <w:color w:val="000000"/>
          <w:sz w:val="32"/>
          <w:szCs w:val="32"/>
        </w:rPr>
        <w:t>68%</w:t>
      </w:r>
      <w:r>
        <w:rPr>
          <w:rFonts w:ascii="Times New Roman" w:eastAsia="方正仿宋_GBK" w:hAnsi="Times New Roman" w:hint="eastAsia"/>
          <w:sz w:val="32"/>
          <w:szCs w:val="32"/>
        </w:rPr>
        <w:t>；累计帮扶人次达</w:t>
      </w:r>
      <w:r>
        <w:rPr>
          <w:rFonts w:ascii="Times New Roman" w:eastAsia="方正仿宋_GBK" w:hAnsi="Times New Roman"/>
          <w:sz w:val="32"/>
          <w:szCs w:val="32"/>
        </w:rPr>
        <w:t>500</w:t>
      </w:r>
      <w:r>
        <w:rPr>
          <w:rFonts w:ascii="Times New Roman" w:eastAsia="方正仿宋_GBK" w:hAnsi="Times New Roman" w:hint="eastAsia"/>
          <w:sz w:val="32"/>
          <w:szCs w:val="32"/>
        </w:rPr>
        <w:t>万人以上。</w:t>
      </w:r>
      <w:r>
        <w:rPr>
          <w:rFonts w:ascii="Times New Roman" w:eastAsia="方正仿宋_GBK" w:hAnsi="Times New Roman" w:hint="eastAsia"/>
          <w:color w:val="000000"/>
          <w:sz w:val="32"/>
          <w:szCs w:val="32"/>
        </w:rPr>
        <w:t>先后荣获</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全国先进社会组织</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全区脱贫攻坚先进集体</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等荣誉称号，多次获得中华慈善品牌项目奖，成为区内慈善行业的榜样标杆和先锋力量。</w:t>
      </w:r>
    </w:p>
    <w:p w:rsidR="00234BD1" w:rsidRDefault="00234BD1" w:rsidP="00234BD1">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一、强化政治引领，坚定政治发展方向</w:t>
      </w:r>
    </w:p>
    <w:p w:rsidR="00234BD1" w:rsidRDefault="00234BD1" w:rsidP="00234BD1">
      <w:pPr>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广西慈善联合总会始终坚持以习近平新时代中国特色社会主义思想凝心铸魂，深入学习贯彻党的二十大、二十届三中全会精神和习近平总书记关于慈善工作的重要论述、关于广西工作论述的重要要求，将坚持党的领导写入章程，实行党支部书记、总会法人</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一肩挑</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，坚持党建与会建有机融合，以党建促业务，</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党建引领</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善行八桂</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获</w:t>
      </w:r>
      <w:r>
        <w:rPr>
          <w:rFonts w:ascii="Times New Roman" w:eastAsia="方正仿宋_GBK" w:hAnsi="Times New Roman"/>
          <w:color w:val="000000"/>
          <w:sz w:val="32"/>
          <w:szCs w:val="32"/>
        </w:rPr>
        <w:t>2024</w:t>
      </w:r>
      <w:r>
        <w:rPr>
          <w:rFonts w:ascii="Times New Roman" w:eastAsia="方正仿宋_GBK" w:hAnsi="Times New Roman" w:hint="eastAsia"/>
          <w:color w:val="000000"/>
          <w:sz w:val="32"/>
          <w:szCs w:val="32"/>
        </w:rPr>
        <w:t>年度全区新兴领域优秀党建品牌。不断完善内部治理，</w:t>
      </w:r>
      <w:r>
        <w:rPr>
          <w:rFonts w:ascii="Times New Roman" w:eastAsia="方正仿宋_GBK" w:hAnsi="Times New Roman"/>
          <w:color w:val="000000"/>
          <w:sz w:val="32"/>
          <w:szCs w:val="32"/>
        </w:rPr>
        <w:t>2024</w:t>
      </w:r>
      <w:r>
        <w:rPr>
          <w:rFonts w:ascii="Times New Roman" w:eastAsia="方正仿宋_GBK" w:hAnsi="Times New Roman" w:hint="eastAsia"/>
          <w:color w:val="000000"/>
          <w:sz w:val="32"/>
          <w:szCs w:val="32"/>
        </w:rPr>
        <w:t>年来修订完善</w:t>
      </w:r>
      <w:r>
        <w:rPr>
          <w:rFonts w:ascii="Times New Roman" w:eastAsia="方正仿宋_GBK" w:hAnsi="Times New Roman"/>
          <w:color w:val="000000"/>
          <w:sz w:val="32"/>
          <w:szCs w:val="32"/>
        </w:rPr>
        <w:t>10</w:t>
      </w:r>
      <w:r>
        <w:rPr>
          <w:rFonts w:ascii="Times New Roman" w:eastAsia="方正仿宋_GBK" w:hAnsi="Times New Roman" w:hint="eastAsia"/>
          <w:color w:val="000000"/>
          <w:sz w:val="32"/>
          <w:szCs w:val="32"/>
        </w:rPr>
        <w:t>余项规章制度，积极打造</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法治慈善、阳光慈善、惠</w:t>
      </w:r>
      <w:r>
        <w:rPr>
          <w:rFonts w:ascii="Times New Roman" w:eastAsia="方正仿宋_GBK" w:hAnsi="Times New Roman" w:hint="eastAsia"/>
          <w:color w:val="000000"/>
          <w:sz w:val="32"/>
          <w:szCs w:val="32"/>
        </w:rPr>
        <w:lastRenderedPageBreak/>
        <w:t>民慈善、数字慈善</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w:t>
      </w:r>
    </w:p>
    <w:p w:rsidR="00234BD1" w:rsidRDefault="00234BD1" w:rsidP="00234BD1">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二、强化责任担当，慈善帮扶成效明显</w:t>
      </w:r>
    </w:p>
    <w:p w:rsidR="00234BD1" w:rsidRDefault="00234BD1" w:rsidP="00234BD1">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广西慈善联合总会</w:t>
      </w:r>
      <w:r>
        <w:rPr>
          <w:rFonts w:ascii="Times New Roman" w:eastAsia="方正仿宋_GBK" w:hAnsi="Times New Roman" w:hint="eastAsia"/>
          <w:bCs/>
          <w:sz w:val="32"/>
          <w:szCs w:val="32"/>
        </w:rPr>
        <w:t>立足</w:t>
      </w:r>
      <w:r>
        <w:rPr>
          <w:rFonts w:ascii="Times New Roman" w:eastAsia="方正仿宋_GBK" w:hAnsi="Times New Roman" w:hint="eastAsia"/>
          <w:sz w:val="32"/>
          <w:szCs w:val="32"/>
        </w:rPr>
        <w:t>欠发达后发展的西部边疆民族地区实际，锚定职能定位，强化责任担当，在救灾、扶老、助孤、支教、助残、助医助学、乡村振兴和应急救灾等领域发挥了重要作用。</w:t>
      </w:r>
    </w:p>
    <w:p w:rsidR="00234BD1" w:rsidRDefault="00234BD1" w:rsidP="00234BD1">
      <w:pPr>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乡村振兴聚爱心。</w:t>
      </w:r>
      <w:r>
        <w:rPr>
          <w:rFonts w:ascii="Times New Roman" w:eastAsia="方正仿宋_GBK" w:hAnsi="Times New Roman" w:hint="eastAsia"/>
          <w:sz w:val="32"/>
          <w:szCs w:val="32"/>
        </w:rPr>
        <w:t>发动广大爱心单位积极参与乡村振兴产业帮扶，累计投入资金</w:t>
      </w:r>
      <w:r>
        <w:rPr>
          <w:rFonts w:ascii="Times New Roman" w:eastAsia="方正仿宋_GBK" w:hAnsi="Times New Roman"/>
          <w:sz w:val="32"/>
          <w:szCs w:val="32"/>
        </w:rPr>
        <w:t>2.6</w:t>
      </w:r>
      <w:r>
        <w:rPr>
          <w:rFonts w:ascii="Times New Roman" w:eastAsia="方正仿宋_GBK" w:hAnsi="Times New Roman" w:hint="eastAsia"/>
          <w:sz w:val="32"/>
          <w:szCs w:val="32"/>
        </w:rPr>
        <w:t>亿元，成为乡村振兴中的一支重要力量。如联合中国移动在全区开展了移动乡村振兴产业定点帮扶，累计投入帮扶资金</w:t>
      </w:r>
      <w:r>
        <w:rPr>
          <w:rFonts w:ascii="Times New Roman" w:eastAsia="方正仿宋_GBK" w:hAnsi="Times New Roman"/>
          <w:sz w:val="32"/>
          <w:szCs w:val="32"/>
        </w:rPr>
        <w:t>500</w:t>
      </w:r>
      <w:r>
        <w:rPr>
          <w:rFonts w:ascii="Times New Roman" w:eastAsia="方正仿宋_GBK" w:hAnsi="Times New Roman" w:hint="eastAsia"/>
          <w:sz w:val="32"/>
          <w:szCs w:val="32"/>
        </w:rPr>
        <w:t>万元以上，联合中国平安（深圳平安公益基金会），开展</w:t>
      </w:r>
      <w:r>
        <w:rPr>
          <w:rFonts w:ascii="Times New Roman" w:eastAsia="方正仿宋_GBK" w:hAnsi="Times New Roman"/>
          <w:sz w:val="32"/>
          <w:szCs w:val="32"/>
        </w:rPr>
        <w:t>500</w:t>
      </w:r>
      <w:r>
        <w:rPr>
          <w:rFonts w:ascii="Times New Roman" w:eastAsia="方正仿宋_GBK" w:hAnsi="Times New Roman" w:hint="eastAsia"/>
          <w:sz w:val="32"/>
          <w:szCs w:val="32"/>
        </w:rPr>
        <w:t>万元的产业帮扶和基础设施建设行动；联合广西电网有限责任公司，持续开展</w:t>
      </w:r>
      <w:r>
        <w:rPr>
          <w:rFonts w:ascii="Times New Roman" w:eastAsia="方正仿宋_GBK" w:hAnsi="Times New Roman"/>
          <w:sz w:val="32"/>
          <w:szCs w:val="32"/>
        </w:rPr>
        <w:t>3280</w:t>
      </w:r>
      <w:r>
        <w:rPr>
          <w:rFonts w:ascii="Times New Roman" w:eastAsia="方正仿宋_GBK" w:hAnsi="Times New Roman" w:hint="eastAsia"/>
          <w:sz w:val="32"/>
          <w:szCs w:val="32"/>
        </w:rPr>
        <w:t>万元的乡村基础设施建设等，均取得较好成效。</w:t>
      </w:r>
    </w:p>
    <w:p w:rsidR="00234BD1" w:rsidRDefault="00234BD1" w:rsidP="00234BD1">
      <w:pPr>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助学帮教创品牌。</w:t>
      </w:r>
      <w:r>
        <w:rPr>
          <w:rFonts w:ascii="Times New Roman" w:eastAsia="方正仿宋_GBK" w:hAnsi="Times New Roman"/>
          <w:sz w:val="32"/>
          <w:szCs w:val="32"/>
        </w:rPr>
        <w:t>2002</w:t>
      </w:r>
      <w:r>
        <w:rPr>
          <w:rFonts w:ascii="Times New Roman" w:eastAsia="方正仿宋_GBK" w:hAnsi="Times New Roman" w:hint="eastAsia"/>
          <w:sz w:val="32"/>
          <w:szCs w:val="32"/>
        </w:rPr>
        <w:t>年起启动</w:t>
      </w:r>
      <w:r>
        <w:rPr>
          <w:rFonts w:ascii="Times New Roman" w:eastAsia="方正仿宋_GBK" w:hAnsi="Times New Roman"/>
          <w:sz w:val="32"/>
          <w:szCs w:val="32"/>
        </w:rPr>
        <w:t>“</w:t>
      </w:r>
      <w:r>
        <w:rPr>
          <w:rFonts w:ascii="Times New Roman" w:eastAsia="方正仿宋_GBK" w:hAnsi="Times New Roman" w:hint="eastAsia"/>
          <w:sz w:val="32"/>
          <w:szCs w:val="32"/>
        </w:rPr>
        <w:t>文更助学</w:t>
      </w:r>
      <w:r>
        <w:rPr>
          <w:rFonts w:ascii="Times New Roman" w:eastAsia="方正仿宋_GBK" w:hAnsi="Times New Roman"/>
          <w:sz w:val="32"/>
          <w:szCs w:val="32"/>
        </w:rPr>
        <w:t>”</w:t>
      </w:r>
      <w:r>
        <w:rPr>
          <w:rFonts w:ascii="Times New Roman" w:eastAsia="方正仿宋_GBK" w:hAnsi="Times New Roman" w:hint="eastAsia"/>
          <w:sz w:val="32"/>
          <w:szCs w:val="32"/>
        </w:rPr>
        <w:t>项目，先后在广西资源、龙胜等</w:t>
      </w:r>
      <w:r>
        <w:rPr>
          <w:rFonts w:ascii="Times New Roman" w:eastAsia="方正仿宋_GBK" w:hAnsi="Times New Roman"/>
          <w:sz w:val="32"/>
          <w:szCs w:val="32"/>
        </w:rPr>
        <w:t>8</w:t>
      </w:r>
      <w:r>
        <w:rPr>
          <w:rFonts w:ascii="Times New Roman" w:eastAsia="方正仿宋_GBK" w:hAnsi="Times New Roman" w:hint="eastAsia"/>
          <w:sz w:val="32"/>
          <w:szCs w:val="32"/>
        </w:rPr>
        <w:t>个县开展了助学助教活动，援助了</w:t>
      </w:r>
      <w:r>
        <w:rPr>
          <w:rFonts w:ascii="Times New Roman" w:eastAsia="方正仿宋_GBK" w:hAnsi="Times New Roman"/>
          <w:sz w:val="32"/>
          <w:szCs w:val="32"/>
        </w:rPr>
        <w:t>6</w:t>
      </w:r>
      <w:r>
        <w:rPr>
          <w:rFonts w:ascii="Times New Roman" w:eastAsia="方正仿宋_GBK" w:hAnsi="Times New Roman" w:hint="eastAsia"/>
          <w:sz w:val="32"/>
          <w:szCs w:val="32"/>
        </w:rPr>
        <w:t>个小学的教学设备，</w:t>
      </w:r>
      <w:r>
        <w:rPr>
          <w:rFonts w:ascii="Times New Roman" w:eastAsia="方正仿宋_GBK" w:hAnsi="Times New Roman"/>
          <w:sz w:val="32"/>
          <w:szCs w:val="32"/>
        </w:rPr>
        <w:t>12</w:t>
      </w:r>
      <w:r>
        <w:rPr>
          <w:rFonts w:ascii="Times New Roman" w:eastAsia="方正仿宋_GBK" w:hAnsi="Times New Roman" w:hint="eastAsia"/>
          <w:sz w:val="32"/>
          <w:szCs w:val="32"/>
        </w:rPr>
        <w:t>年共资助近</w:t>
      </w:r>
      <w:r>
        <w:rPr>
          <w:rFonts w:ascii="Times New Roman" w:eastAsia="方正仿宋_GBK" w:hAnsi="Times New Roman"/>
          <w:sz w:val="32"/>
          <w:szCs w:val="32"/>
        </w:rPr>
        <w:t>5368</w:t>
      </w:r>
      <w:r>
        <w:rPr>
          <w:rFonts w:ascii="Times New Roman" w:eastAsia="方正仿宋_GBK" w:hAnsi="Times New Roman" w:hint="eastAsia"/>
          <w:sz w:val="32"/>
          <w:szCs w:val="32"/>
        </w:rPr>
        <w:t>名贫困教师和贫困学生，资助金额达</w:t>
      </w:r>
      <w:r>
        <w:rPr>
          <w:rFonts w:ascii="Times New Roman" w:eastAsia="方正仿宋_GBK" w:hAnsi="Times New Roman"/>
          <w:sz w:val="32"/>
          <w:szCs w:val="32"/>
        </w:rPr>
        <w:t>1586</w:t>
      </w:r>
      <w:r>
        <w:rPr>
          <w:rFonts w:ascii="Times New Roman" w:eastAsia="方正仿宋_GBK" w:hAnsi="Times New Roman" w:hint="eastAsia"/>
          <w:sz w:val="32"/>
          <w:szCs w:val="32"/>
        </w:rPr>
        <w:t>万元。</w:t>
      </w:r>
      <w:r>
        <w:rPr>
          <w:rFonts w:ascii="Times New Roman" w:eastAsia="方正仿宋_GBK" w:hAnsi="Times New Roman"/>
          <w:sz w:val="32"/>
          <w:szCs w:val="32"/>
        </w:rPr>
        <w:t>2009</w:t>
      </w:r>
      <w:r>
        <w:rPr>
          <w:rFonts w:ascii="Times New Roman" w:eastAsia="方正仿宋_GBK" w:hAnsi="Times New Roman" w:hint="eastAsia"/>
          <w:sz w:val="32"/>
          <w:szCs w:val="32"/>
        </w:rPr>
        <w:t>年起，总会连续</w:t>
      </w:r>
      <w:r>
        <w:rPr>
          <w:rFonts w:ascii="Times New Roman" w:eastAsia="方正仿宋_GBK" w:hAnsi="Times New Roman"/>
          <w:sz w:val="32"/>
          <w:szCs w:val="32"/>
        </w:rPr>
        <w:t>16</w:t>
      </w:r>
      <w:r>
        <w:rPr>
          <w:rFonts w:ascii="Times New Roman" w:eastAsia="方正仿宋_GBK" w:hAnsi="Times New Roman" w:hint="eastAsia"/>
          <w:sz w:val="32"/>
          <w:szCs w:val="32"/>
        </w:rPr>
        <w:t>年实施大学生暑假</w:t>
      </w:r>
      <w:r>
        <w:rPr>
          <w:rFonts w:ascii="Times New Roman" w:eastAsia="方正仿宋_GBK" w:hAnsi="Times New Roman"/>
          <w:sz w:val="32"/>
          <w:szCs w:val="32"/>
        </w:rPr>
        <w:t>“</w:t>
      </w:r>
      <w:r>
        <w:rPr>
          <w:rFonts w:ascii="Times New Roman" w:eastAsia="方正仿宋_GBK" w:hAnsi="Times New Roman" w:hint="eastAsia"/>
          <w:sz w:val="32"/>
          <w:szCs w:val="32"/>
        </w:rPr>
        <w:t>回馈家乡</w:t>
      </w:r>
      <w:r>
        <w:rPr>
          <w:rFonts w:ascii="Times New Roman" w:eastAsia="方正仿宋_GBK" w:hAnsi="Times New Roman"/>
          <w:sz w:val="32"/>
          <w:szCs w:val="32"/>
        </w:rPr>
        <w:t>”</w:t>
      </w:r>
      <w:r>
        <w:rPr>
          <w:rFonts w:ascii="Times New Roman" w:eastAsia="方正仿宋_GBK" w:hAnsi="Times New Roman" w:hint="eastAsia"/>
          <w:sz w:val="32"/>
          <w:szCs w:val="32"/>
        </w:rPr>
        <w:t>志愿项目，截至</w:t>
      </w:r>
      <w:r>
        <w:rPr>
          <w:rFonts w:ascii="Times New Roman" w:eastAsia="方正仿宋_GBK" w:hAnsi="Times New Roman"/>
          <w:sz w:val="32"/>
          <w:szCs w:val="32"/>
        </w:rPr>
        <w:t>2024</w:t>
      </w:r>
      <w:r>
        <w:rPr>
          <w:rFonts w:ascii="Times New Roman" w:eastAsia="方正仿宋_GBK" w:hAnsi="Times New Roman" w:hint="eastAsia"/>
          <w:sz w:val="32"/>
          <w:szCs w:val="32"/>
        </w:rPr>
        <w:t>年底累计捐赠</w:t>
      </w:r>
      <w:r>
        <w:rPr>
          <w:rFonts w:ascii="Times New Roman" w:eastAsia="方正仿宋_GBK" w:hAnsi="Times New Roman"/>
          <w:sz w:val="32"/>
          <w:szCs w:val="32"/>
        </w:rPr>
        <w:t>550</w:t>
      </w:r>
      <w:r>
        <w:rPr>
          <w:rFonts w:ascii="Times New Roman" w:eastAsia="方正仿宋_GBK" w:hAnsi="Times New Roman" w:hint="eastAsia"/>
          <w:sz w:val="32"/>
          <w:szCs w:val="32"/>
        </w:rPr>
        <w:t>万元，约</w:t>
      </w:r>
      <w:r>
        <w:rPr>
          <w:rFonts w:ascii="Times New Roman" w:eastAsia="方正仿宋_GBK" w:hAnsi="Times New Roman"/>
          <w:sz w:val="32"/>
          <w:szCs w:val="32"/>
        </w:rPr>
        <w:t>1.5</w:t>
      </w:r>
      <w:r>
        <w:rPr>
          <w:rFonts w:ascii="Times New Roman" w:eastAsia="方正仿宋_GBK" w:hAnsi="Times New Roman" w:hint="eastAsia"/>
          <w:sz w:val="32"/>
          <w:szCs w:val="32"/>
        </w:rPr>
        <w:t>万名学生直接受益，受益群众近</w:t>
      </w:r>
      <w:r>
        <w:rPr>
          <w:rFonts w:ascii="Times New Roman" w:eastAsia="方正仿宋_GBK" w:hAnsi="Times New Roman"/>
          <w:sz w:val="32"/>
          <w:szCs w:val="32"/>
        </w:rPr>
        <w:t>6</w:t>
      </w:r>
      <w:r>
        <w:rPr>
          <w:rFonts w:ascii="Times New Roman" w:eastAsia="方正仿宋_GBK" w:hAnsi="Times New Roman" w:hint="eastAsia"/>
          <w:sz w:val="32"/>
          <w:szCs w:val="32"/>
        </w:rPr>
        <w:t>万人次，</w:t>
      </w:r>
      <w:r>
        <w:rPr>
          <w:rFonts w:ascii="Times New Roman" w:eastAsia="方正仿宋_GBK" w:hAnsi="Times New Roman"/>
          <w:sz w:val="32"/>
          <w:szCs w:val="32"/>
        </w:rPr>
        <w:t>2021</w:t>
      </w:r>
      <w:r>
        <w:rPr>
          <w:rFonts w:ascii="Times New Roman" w:eastAsia="方正仿宋_GBK" w:hAnsi="Times New Roman" w:hint="eastAsia"/>
          <w:sz w:val="32"/>
          <w:szCs w:val="32"/>
        </w:rPr>
        <w:t>、</w:t>
      </w:r>
      <w:r>
        <w:rPr>
          <w:rFonts w:ascii="Times New Roman" w:eastAsia="方正仿宋_GBK" w:hAnsi="Times New Roman"/>
          <w:sz w:val="32"/>
          <w:szCs w:val="32"/>
        </w:rPr>
        <w:t>2022</w:t>
      </w:r>
      <w:r>
        <w:rPr>
          <w:rFonts w:ascii="Times New Roman" w:eastAsia="方正仿宋_GBK" w:hAnsi="Times New Roman" w:hint="eastAsia"/>
          <w:sz w:val="32"/>
          <w:szCs w:val="32"/>
        </w:rPr>
        <w:t>年两次被评为</w:t>
      </w:r>
      <w:r>
        <w:rPr>
          <w:rFonts w:ascii="Times New Roman" w:eastAsia="方正仿宋_GBK" w:hAnsi="Times New Roman"/>
          <w:sz w:val="32"/>
          <w:szCs w:val="32"/>
        </w:rPr>
        <w:t>“</w:t>
      </w:r>
      <w:r>
        <w:rPr>
          <w:rFonts w:ascii="Times New Roman" w:eastAsia="方正仿宋_GBK" w:hAnsi="Times New Roman" w:hint="eastAsia"/>
          <w:sz w:val="32"/>
          <w:szCs w:val="32"/>
        </w:rPr>
        <w:t>中华慈善总会品牌</w:t>
      </w:r>
      <w:r>
        <w:rPr>
          <w:rFonts w:ascii="Times New Roman" w:eastAsia="方正仿宋_GBK" w:hAnsi="Times New Roman"/>
          <w:sz w:val="32"/>
          <w:szCs w:val="32"/>
        </w:rPr>
        <w:t>”</w:t>
      </w:r>
      <w:r>
        <w:rPr>
          <w:rFonts w:ascii="Times New Roman" w:eastAsia="方正仿宋_GBK" w:hAnsi="Times New Roman" w:hint="eastAsia"/>
          <w:sz w:val="32"/>
          <w:szCs w:val="32"/>
        </w:rPr>
        <w:t>项目。</w:t>
      </w:r>
      <w:r>
        <w:rPr>
          <w:rFonts w:ascii="Times New Roman" w:eastAsia="方正仿宋_GBK" w:hAnsi="Times New Roman"/>
          <w:sz w:val="32"/>
          <w:szCs w:val="32"/>
        </w:rPr>
        <w:t>2021</w:t>
      </w:r>
      <w:r>
        <w:rPr>
          <w:rFonts w:ascii="Times New Roman" w:eastAsia="方正仿宋_GBK" w:hAnsi="Times New Roman" w:hint="eastAsia"/>
          <w:sz w:val="32"/>
          <w:szCs w:val="32"/>
        </w:rPr>
        <w:t>年联合广西福利彩票中心、中国移动广西分公司、上海荷福慈善基金会等爱心单位开展面向乡村中小学的</w:t>
      </w:r>
      <w:r>
        <w:rPr>
          <w:rFonts w:ascii="Times New Roman" w:eastAsia="方正仿宋_GBK" w:hAnsi="Times New Roman"/>
          <w:sz w:val="32"/>
          <w:szCs w:val="32"/>
        </w:rPr>
        <w:t>“</w:t>
      </w:r>
      <w:r>
        <w:rPr>
          <w:rFonts w:ascii="Times New Roman" w:eastAsia="方正仿宋_GBK" w:hAnsi="Times New Roman" w:hint="eastAsia"/>
          <w:sz w:val="32"/>
          <w:szCs w:val="32"/>
        </w:rPr>
        <w:t>八桂慈善爱</w:t>
      </w:r>
      <w:r>
        <w:rPr>
          <w:rFonts w:ascii="Times New Roman" w:eastAsia="方正仿宋_GBK" w:hAnsi="Times New Roman" w:hint="eastAsia"/>
          <w:sz w:val="32"/>
          <w:szCs w:val="32"/>
        </w:rPr>
        <w:lastRenderedPageBreak/>
        <w:t>心图书室项目</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4</w:t>
      </w:r>
      <w:r>
        <w:rPr>
          <w:rFonts w:ascii="Times New Roman" w:eastAsia="方正仿宋_GBK" w:hAnsi="Times New Roman" w:hint="eastAsia"/>
          <w:sz w:val="32"/>
          <w:szCs w:val="32"/>
        </w:rPr>
        <w:t>年累计在</w:t>
      </w:r>
      <w:r>
        <w:rPr>
          <w:rFonts w:ascii="Times New Roman" w:eastAsia="方正仿宋_GBK" w:hAnsi="Times New Roman"/>
          <w:sz w:val="32"/>
          <w:szCs w:val="32"/>
        </w:rPr>
        <w:t>83</w:t>
      </w:r>
      <w:r>
        <w:rPr>
          <w:rFonts w:ascii="Times New Roman" w:eastAsia="方正仿宋_GBK" w:hAnsi="Times New Roman" w:hint="eastAsia"/>
          <w:sz w:val="32"/>
          <w:szCs w:val="32"/>
        </w:rPr>
        <w:t>所乡村中小学实施，合计捐赠图书</w:t>
      </w:r>
      <w:r>
        <w:rPr>
          <w:rFonts w:ascii="Times New Roman" w:eastAsia="方正仿宋_GBK" w:hAnsi="Times New Roman"/>
          <w:sz w:val="32"/>
          <w:szCs w:val="32"/>
        </w:rPr>
        <w:t>20</w:t>
      </w:r>
      <w:r>
        <w:rPr>
          <w:rFonts w:ascii="Times New Roman" w:eastAsia="方正仿宋_GBK" w:hAnsi="Times New Roman" w:hint="eastAsia"/>
          <w:sz w:val="32"/>
          <w:szCs w:val="32"/>
        </w:rPr>
        <w:t>余万册。联合壹基金开展</w:t>
      </w:r>
      <w:r>
        <w:rPr>
          <w:rFonts w:ascii="Times New Roman" w:eastAsia="方正仿宋_GBK" w:hAnsi="Times New Roman"/>
          <w:sz w:val="32"/>
          <w:szCs w:val="32"/>
        </w:rPr>
        <w:t>“</w:t>
      </w:r>
      <w:r>
        <w:rPr>
          <w:rFonts w:ascii="Times New Roman" w:eastAsia="方正仿宋_GBK" w:hAnsi="Times New Roman" w:hint="eastAsia"/>
          <w:sz w:val="32"/>
          <w:szCs w:val="32"/>
        </w:rPr>
        <w:t>美团乡村儿童操场项目</w:t>
      </w:r>
      <w:r>
        <w:rPr>
          <w:rFonts w:ascii="Times New Roman" w:eastAsia="方正仿宋_GBK" w:hAnsi="Times New Roman"/>
          <w:sz w:val="32"/>
          <w:szCs w:val="32"/>
        </w:rPr>
        <w:t>”</w:t>
      </w:r>
      <w:r>
        <w:rPr>
          <w:rFonts w:ascii="Times New Roman" w:eastAsia="方正仿宋_GBK" w:hAnsi="Times New Roman" w:hint="eastAsia"/>
          <w:sz w:val="32"/>
          <w:szCs w:val="32"/>
        </w:rPr>
        <w:t>，为</w:t>
      </w:r>
      <w:r>
        <w:rPr>
          <w:rFonts w:ascii="Times New Roman" w:eastAsia="方正仿宋_GBK" w:hAnsi="Times New Roman"/>
          <w:sz w:val="32"/>
          <w:szCs w:val="32"/>
        </w:rPr>
        <w:t>65</w:t>
      </w:r>
      <w:r>
        <w:rPr>
          <w:rFonts w:ascii="Times New Roman" w:eastAsia="方正仿宋_GBK" w:hAnsi="Times New Roman" w:hint="eastAsia"/>
          <w:sz w:val="32"/>
          <w:szCs w:val="32"/>
        </w:rPr>
        <w:t>所乡村幼儿园改造儿童活动场所。</w:t>
      </w:r>
    </w:p>
    <w:p w:rsidR="00234BD1" w:rsidRDefault="00234BD1" w:rsidP="00234BD1">
      <w:pPr>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助医济患广受益。</w:t>
      </w:r>
      <w:r>
        <w:rPr>
          <w:rFonts w:ascii="Times New Roman" w:eastAsia="方正仿宋_GBK" w:hAnsi="Times New Roman" w:hint="eastAsia"/>
          <w:sz w:val="32"/>
          <w:szCs w:val="32"/>
        </w:rPr>
        <w:t>自</w:t>
      </w:r>
      <w:r>
        <w:rPr>
          <w:rFonts w:ascii="Times New Roman" w:eastAsia="方正仿宋_GBK" w:hAnsi="Times New Roman"/>
          <w:sz w:val="32"/>
          <w:szCs w:val="32"/>
        </w:rPr>
        <w:t>2004</w:t>
      </w:r>
      <w:r>
        <w:rPr>
          <w:rFonts w:ascii="Times New Roman" w:eastAsia="方正仿宋_GBK" w:hAnsi="Times New Roman" w:hint="eastAsia"/>
          <w:sz w:val="32"/>
          <w:szCs w:val="32"/>
        </w:rPr>
        <w:t>年起，连续</w:t>
      </w:r>
      <w:r>
        <w:rPr>
          <w:rFonts w:ascii="Times New Roman" w:eastAsia="方正仿宋_GBK" w:hAnsi="Times New Roman"/>
          <w:sz w:val="32"/>
          <w:szCs w:val="32"/>
        </w:rPr>
        <w:t>20</w:t>
      </w:r>
      <w:r>
        <w:rPr>
          <w:rFonts w:ascii="Times New Roman" w:eastAsia="方正仿宋_GBK" w:hAnsi="Times New Roman" w:hint="eastAsia"/>
          <w:sz w:val="32"/>
          <w:szCs w:val="32"/>
        </w:rPr>
        <w:t>年实施</w:t>
      </w:r>
      <w:r>
        <w:rPr>
          <w:rFonts w:ascii="Times New Roman" w:eastAsia="方正仿宋_GBK" w:hAnsi="Times New Roman"/>
          <w:sz w:val="32"/>
          <w:szCs w:val="32"/>
        </w:rPr>
        <w:t>“</w:t>
      </w:r>
      <w:r>
        <w:rPr>
          <w:rFonts w:ascii="Times New Roman" w:eastAsia="方正仿宋_GBK" w:hAnsi="Times New Roman" w:hint="eastAsia"/>
          <w:sz w:val="32"/>
          <w:szCs w:val="32"/>
        </w:rPr>
        <w:t>靶向药品援助项目</w:t>
      </w:r>
      <w:r>
        <w:rPr>
          <w:rFonts w:ascii="Times New Roman" w:eastAsia="方正仿宋_GBK" w:hAnsi="Times New Roman"/>
          <w:sz w:val="32"/>
          <w:szCs w:val="32"/>
        </w:rPr>
        <w:t>”</w:t>
      </w:r>
      <w:r>
        <w:rPr>
          <w:rFonts w:ascii="Times New Roman" w:eastAsia="方正仿宋_GBK" w:hAnsi="Times New Roman" w:hint="eastAsia"/>
          <w:sz w:val="32"/>
          <w:szCs w:val="32"/>
        </w:rPr>
        <w:t>，为广西因肺癌、肝癌、肾癌、慢性粒细胞白血病、地中海贫血等疾病致贫致困的患者免费援助靶向药品，截至</w:t>
      </w:r>
      <w:r>
        <w:rPr>
          <w:rFonts w:ascii="Times New Roman" w:eastAsia="方正仿宋_GBK" w:hAnsi="Times New Roman"/>
          <w:sz w:val="32"/>
          <w:szCs w:val="32"/>
        </w:rPr>
        <w:t>2024</w:t>
      </w:r>
      <w:r>
        <w:rPr>
          <w:rFonts w:ascii="Times New Roman" w:eastAsia="方正仿宋_GBK" w:hAnsi="Times New Roman" w:hint="eastAsia"/>
          <w:sz w:val="32"/>
          <w:szCs w:val="32"/>
        </w:rPr>
        <w:t>年底，受惠患者上万人，发放援助药品总价值约</w:t>
      </w:r>
      <w:r>
        <w:rPr>
          <w:rFonts w:ascii="Times New Roman" w:eastAsia="方正仿宋_GBK" w:hAnsi="Times New Roman"/>
          <w:sz w:val="32"/>
          <w:szCs w:val="32"/>
        </w:rPr>
        <w:t>15.69</w:t>
      </w:r>
      <w:r>
        <w:rPr>
          <w:rFonts w:ascii="Times New Roman" w:eastAsia="方正仿宋_GBK" w:hAnsi="Times New Roman" w:hint="eastAsia"/>
          <w:sz w:val="32"/>
          <w:szCs w:val="32"/>
        </w:rPr>
        <w:t>亿元。</w:t>
      </w:r>
      <w:r>
        <w:rPr>
          <w:rFonts w:ascii="Times New Roman" w:eastAsia="方正仿宋_GBK" w:hAnsi="Times New Roman"/>
          <w:sz w:val="32"/>
          <w:szCs w:val="32"/>
        </w:rPr>
        <w:t>2015</w:t>
      </w:r>
      <w:r>
        <w:rPr>
          <w:rFonts w:ascii="Times New Roman" w:eastAsia="方正仿宋_GBK" w:hAnsi="Times New Roman" w:hint="eastAsia"/>
          <w:sz w:val="32"/>
          <w:szCs w:val="32"/>
        </w:rPr>
        <w:t>年启动的中国移动爱</w:t>
      </w:r>
      <w:r>
        <w:rPr>
          <w:rFonts w:ascii="Times New Roman" w:eastAsia="方正仿宋_GBK" w:hAnsi="Times New Roman"/>
          <w:sz w:val="32"/>
          <w:szCs w:val="32"/>
        </w:rPr>
        <w:t>“</w:t>
      </w:r>
      <w:r>
        <w:rPr>
          <w:rFonts w:ascii="Times New Roman" w:eastAsia="方正仿宋_GBK" w:hAnsi="Times New Roman" w:hint="eastAsia"/>
          <w:sz w:val="32"/>
          <w:szCs w:val="32"/>
        </w:rPr>
        <w:t>心</w:t>
      </w:r>
      <w:r>
        <w:rPr>
          <w:rFonts w:ascii="Times New Roman" w:eastAsia="方正仿宋_GBK" w:hAnsi="Times New Roman"/>
          <w:sz w:val="32"/>
          <w:szCs w:val="32"/>
        </w:rPr>
        <w:t>”</w:t>
      </w:r>
      <w:r>
        <w:rPr>
          <w:rFonts w:ascii="Times New Roman" w:eastAsia="方正仿宋_GBK" w:hAnsi="Times New Roman" w:hint="eastAsia"/>
          <w:sz w:val="32"/>
          <w:szCs w:val="32"/>
        </w:rPr>
        <w:t>行动</w:t>
      </w:r>
      <w:r>
        <w:rPr>
          <w:rFonts w:ascii="Times New Roman" w:eastAsia="方正仿宋_GBK" w:hAnsi="Times New Roman"/>
          <w:sz w:val="32"/>
          <w:szCs w:val="32"/>
        </w:rPr>
        <w:t>——</w:t>
      </w:r>
      <w:r>
        <w:rPr>
          <w:rFonts w:ascii="Times New Roman" w:eastAsia="方正仿宋_GBK" w:hAnsi="Times New Roman" w:hint="eastAsia"/>
          <w:sz w:val="32"/>
          <w:szCs w:val="32"/>
        </w:rPr>
        <w:t>困境先心病儿童救助计划广西项目，至今累计援助金额</w:t>
      </w:r>
      <w:r>
        <w:rPr>
          <w:rFonts w:ascii="Times New Roman" w:eastAsia="方正仿宋_GBK" w:hAnsi="Times New Roman"/>
          <w:sz w:val="32"/>
          <w:szCs w:val="32"/>
        </w:rPr>
        <w:t>4830</w:t>
      </w:r>
      <w:r>
        <w:rPr>
          <w:rFonts w:ascii="Times New Roman" w:eastAsia="方正仿宋_GBK" w:hAnsi="Times New Roman" w:hint="eastAsia"/>
          <w:sz w:val="32"/>
          <w:szCs w:val="32"/>
        </w:rPr>
        <w:t>万元，为我区</w:t>
      </w:r>
      <w:r>
        <w:rPr>
          <w:rFonts w:ascii="Times New Roman" w:eastAsia="方正仿宋_GBK" w:hAnsi="Times New Roman"/>
          <w:sz w:val="32"/>
          <w:szCs w:val="32"/>
        </w:rPr>
        <w:t>1424</w:t>
      </w:r>
      <w:r>
        <w:rPr>
          <w:rFonts w:ascii="Times New Roman" w:eastAsia="方正仿宋_GBK" w:hAnsi="Times New Roman" w:hint="eastAsia"/>
          <w:sz w:val="32"/>
          <w:szCs w:val="32"/>
        </w:rPr>
        <w:t>名符合手术适应症的困境先心病儿童实施全额免费手术救治，手术成功率</w:t>
      </w:r>
      <w:r>
        <w:rPr>
          <w:rFonts w:ascii="Times New Roman" w:eastAsia="方正仿宋_GBK" w:hAnsi="Times New Roman"/>
          <w:sz w:val="32"/>
          <w:szCs w:val="32"/>
        </w:rPr>
        <w:t>100%</w:t>
      </w:r>
      <w:r>
        <w:rPr>
          <w:rFonts w:ascii="Times New Roman" w:eastAsia="方正仿宋_GBK" w:hAnsi="Times New Roman" w:hint="eastAsia"/>
          <w:sz w:val="32"/>
          <w:szCs w:val="32"/>
        </w:rPr>
        <w:t>。连续</w:t>
      </w:r>
      <w:r>
        <w:rPr>
          <w:rFonts w:ascii="Times New Roman" w:eastAsia="方正仿宋_GBK" w:hAnsi="Times New Roman"/>
          <w:sz w:val="32"/>
          <w:szCs w:val="32"/>
        </w:rPr>
        <w:t>26</w:t>
      </w:r>
      <w:r>
        <w:rPr>
          <w:rFonts w:ascii="Times New Roman" w:eastAsia="方正仿宋_GBK" w:hAnsi="Times New Roman" w:hint="eastAsia"/>
          <w:sz w:val="32"/>
          <w:szCs w:val="32"/>
        </w:rPr>
        <w:t>年开展</w:t>
      </w:r>
      <w:r>
        <w:rPr>
          <w:rFonts w:ascii="Times New Roman" w:eastAsia="方正仿宋_GBK" w:hAnsi="Times New Roman"/>
          <w:sz w:val="32"/>
          <w:szCs w:val="32"/>
        </w:rPr>
        <w:t>“</w:t>
      </w:r>
      <w:r>
        <w:rPr>
          <w:rFonts w:ascii="Times New Roman" w:eastAsia="方正仿宋_GBK" w:hAnsi="Times New Roman" w:hint="eastAsia"/>
          <w:sz w:val="32"/>
          <w:szCs w:val="32"/>
        </w:rPr>
        <w:t>微笑列车</w:t>
      </w:r>
      <w:r>
        <w:rPr>
          <w:rFonts w:ascii="Times New Roman" w:eastAsia="方正仿宋_GBK" w:hAnsi="Times New Roman"/>
          <w:sz w:val="32"/>
          <w:szCs w:val="32"/>
        </w:rPr>
        <w:t>”</w:t>
      </w:r>
      <w:r>
        <w:rPr>
          <w:rFonts w:ascii="Times New Roman" w:eastAsia="方正仿宋_GBK" w:hAnsi="Times New Roman" w:hint="eastAsia"/>
          <w:sz w:val="32"/>
          <w:szCs w:val="32"/>
        </w:rPr>
        <w:t>项目，为唇腭裂患者免费实施矫治手术</w:t>
      </w:r>
      <w:r>
        <w:rPr>
          <w:rFonts w:ascii="Times New Roman" w:eastAsia="方正仿宋_GBK" w:hAnsi="Times New Roman"/>
          <w:sz w:val="32"/>
          <w:szCs w:val="32"/>
        </w:rPr>
        <w:t>19014</w:t>
      </w:r>
      <w:r>
        <w:rPr>
          <w:rFonts w:ascii="Times New Roman" w:eastAsia="方正仿宋_GBK" w:hAnsi="Times New Roman" w:hint="eastAsia"/>
          <w:sz w:val="32"/>
          <w:szCs w:val="32"/>
        </w:rPr>
        <w:t>例，援助金额</w:t>
      </w:r>
      <w:r>
        <w:rPr>
          <w:rFonts w:ascii="Times New Roman" w:eastAsia="方正仿宋_GBK" w:hAnsi="Times New Roman"/>
          <w:sz w:val="32"/>
          <w:szCs w:val="32"/>
        </w:rPr>
        <w:t>5855.72</w:t>
      </w:r>
      <w:r>
        <w:rPr>
          <w:rFonts w:ascii="Times New Roman" w:eastAsia="方正仿宋_GBK" w:hAnsi="Times New Roman" w:hint="eastAsia"/>
          <w:sz w:val="32"/>
          <w:szCs w:val="32"/>
        </w:rPr>
        <w:t>万元。</w:t>
      </w:r>
      <w:r>
        <w:rPr>
          <w:rFonts w:ascii="Times New Roman" w:eastAsia="方正仿宋_GBK" w:hAnsi="Times New Roman"/>
          <w:sz w:val="32"/>
          <w:szCs w:val="32"/>
        </w:rPr>
        <w:t>2004</w:t>
      </w:r>
      <w:r>
        <w:rPr>
          <w:rFonts w:ascii="Times New Roman" w:eastAsia="方正仿宋_GBK" w:hAnsi="Times New Roman" w:hint="eastAsia"/>
          <w:sz w:val="32"/>
          <w:szCs w:val="32"/>
        </w:rPr>
        <w:t>年开展医疗设备援助项目，为基层医院捐赠价值</w:t>
      </w:r>
      <w:r>
        <w:rPr>
          <w:rFonts w:ascii="Times New Roman" w:eastAsia="方正仿宋_GBK" w:hAnsi="Times New Roman"/>
          <w:sz w:val="32"/>
          <w:szCs w:val="32"/>
        </w:rPr>
        <w:t>530</w:t>
      </w:r>
      <w:r>
        <w:rPr>
          <w:rFonts w:ascii="Times New Roman" w:eastAsia="方正仿宋_GBK" w:hAnsi="Times New Roman" w:hint="eastAsia"/>
          <w:sz w:val="32"/>
          <w:szCs w:val="32"/>
        </w:rPr>
        <w:t>万元的先进医疗设备。</w:t>
      </w:r>
    </w:p>
    <w:p w:rsidR="00234BD1" w:rsidRDefault="00234BD1" w:rsidP="00234BD1">
      <w:pPr>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助老济困办实事。</w:t>
      </w:r>
      <w:r>
        <w:rPr>
          <w:rFonts w:ascii="Times New Roman" w:eastAsia="方正仿宋_GBK" w:hAnsi="Times New Roman"/>
          <w:sz w:val="32"/>
          <w:szCs w:val="32"/>
        </w:rPr>
        <w:t>2003</w:t>
      </w:r>
      <w:r>
        <w:rPr>
          <w:rFonts w:ascii="Times New Roman" w:eastAsia="方正仿宋_GBK" w:hAnsi="Times New Roman" w:hint="eastAsia"/>
          <w:sz w:val="32"/>
          <w:szCs w:val="32"/>
        </w:rPr>
        <w:t>年起，总会持续开展</w:t>
      </w:r>
      <w:r>
        <w:rPr>
          <w:rFonts w:ascii="Times New Roman" w:eastAsia="方正仿宋_GBK" w:hAnsi="Times New Roman"/>
          <w:sz w:val="32"/>
          <w:szCs w:val="32"/>
        </w:rPr>
        <w:t>“</w:t>
      </w:r>
      <w:r>
        <w:rPr>
          <w:rFonts w:ascii="Times New Roman" w:eastAsia="方正仿宋_GBK" w:hAnsi="Times New Roman" w:hint="eastAsia"/>
          <w:sz w:val="32"/>
          <w:szCs w:val="32"/>
        </w:rPr>
        <w:t>慈善情暖万家</w:t>
      </w:r>
      <w:r>
        <w:rPr>
          <w:rFonts w:ascii="Times New Roman" w:eastAsia="方正仿宋_GBK" w:hAnsi="Times New Roman"/>
          <w:sz w:val="32"/>
          <w:szCs w:val="32"/>
        </w:rPr>
        <w:t>”</w:t>
      </w:r>
      <w:r>
        <w:rPr>
          <w:rFonts w:ascii="Times New Roman" w:eastAsia="方正仿宋_GBK" w:hAnsi="Times New Roman" w:hint="eastAsia"/>
          <w:sz w:val="32"/>
          <w:szCs w:val="32"/>
        </w:rPr>
        <w:t>活动，每年元旦、春节期间深入基层走访慰问困难群众，截至</w:t>
      </w:r>
      <w:r>
        <w:rPr>
          <w:rFonts w:ascii="Times New Roman" w:eastAsia="方正仿宋_GBK" w:hAnsi="Times New Roman"/>
          <w:sz w:val="32"/>
          <w:szCs w:val="32"/>
        </w:rPr>
        <w:t>2024</w:t>
      </w:r>
      <w:r>
        <w:rPr>
          <w:rFonts w:ascii="Times New Roman" w:eastAsia="方正仿宋_GBK" w:hAnsi="Times New Roman" w:hint="eastAsia"/>
          <w:sz w:val="32"/>
          <w:szCs w:val="32"/>
        </w:rPr>
        <w:t>年，累计举办慰问活动</w:t>
      </w:r>
      <w:r>
        <w:rPr>
          <w:rFonts w:ascii="Times New Roman" w:eastAsia="方正仿宋_GBK" w:hAnsi="Times New Roman"/>
          <w:sz w:val="32"/>
          <w:szCs w:val="32"/>
        </w:rPr>
        <w:t>2260</w:t>
      </w:r>
      <w:r>
        <w:rPr>
          <w:rFonts w:ascii="Times New Roman" w:eastAsia="方正仿宋_GBK" w:hAnsi="Times New Roman" w:hint="eastAsia"/>
          <w:sz w:val="32"/>
          <w:szCs w:val="32"/>
        </w:rPr>
        <w:t>场次，受益近</w:t>
      </w:r>
      <w:r>
        <w:rPr>
          <w:rFonts w:ascii="Times New Roman" w:eastAsia="方正仿宋_GBK" w:hAnsi="Times New Roman"/>
          <w:sz w:val="32"/>
          <w:szCs w:val="32"/>
        </w:rPr>
        <w:t>37</w:t>
      </w:r>
      <w:r>
        <w:rPr>
          <w:rFonts w:ascii="Times New Roman" w:eastAsia="方正仿宋_GBK" w:hAnsi="Times New Roman" w:hint="eastAsia"/>
          <w:sz w:val="32"/>
          <w:szCs w:val="32"/>
        </w:rPr>
        <w:t>万人次，营造全社会关注关爱困难群众的氛围。</w:t>
      </w:r>
      <w:r>
        <w:rPr>
          <w:rFonts w:ascii="Times New Roman" w:eastAsia="方正仿宋_GBK" w:hAnsi="Times New Roman"/>
          <w:sz w:val="32"/>
          <w:szCs w:val="32"/>
        </w:rPr>
        <w:t>2024</w:t>
      </w:r>
      <w:r>
        <w:rPr>
          <w:rFonts w:ascii="Times New Roman" w:eastAsia="方正仿宋_GBK" w:hAnsi="Times New Roman" w:hint="eastAsia"/>
          <w:sz w:val="32"/>
          <w:szCs w:val="32"/>
        </w:rPr>
        <w:t>年募集</w:t>
      </w:r>
      <w:r>
        <w:rPr>
          <w:rFonts w:ascii="Times New Roman" w:eastAsia="方正仿宋_GBK" w:hAnsi="Times New Roman"/>
          <w:sz w:val="32"/>
          <w:szCs w:val="32"/>
        </w:rPr>
        <w:t>500</w:t>
      </w:r>
      <w:r>
        <w:rPr>
          <w:rFonts w:ascii="Times New Roman" w:eastAsia="方正仿宋_GBK" w:hAnsi="Times New Roman" w:hint="eastAsia"/>
          <w:sz w:val="32"/>
          <w:szCs w:val="32"/>
        </w:rPr>
        <w:t>万元开展</w:t>
      </w:r>
      <w:r>
        <w:rPr>
          <w:rFonts w:ascii="Times New Roman" w:eastAsia="方正仿宋_GBK" w:hAnsi="Times New Roman"/>
          <w:sz w:val="32"/>
          <w:szCs w:val="32"/>
        </w:rPr>
        <w:t>“</w:t>
      </w:r>
      <w:r>
        <w:rPr>
          <w:rFonts w:ascii="Times New Roman" w:eastAsia="方正仿宋_GBK" w:hAnsi="Times New Roman" w:hint="eastAsia"/>
          <w:sz w:val="32"/>
          <w:szCs w:val="32"/>
        </w:rPr>
        <w:t>慈善幸福家园</w:t>
      </w:r>
      <w:r>
        <w:rPr>
          <w:rFonts w:ascii="Times New Roman" w:eastAsia="方正仿宋_GBK" w:hAnsi="Times New Roman"/>
          <w:sz w:val="32"/>
          <w:szCs w:val="32"/>
        </w:rPr>
        <w:t>—</w:t>
      </w:r>
      <w:r>
        <w:rPr>
          <w:rFonts w:ascii="Times New Roman" w:eastAsia="方正仿宋_GBK" w:hAnsi="Times New Roman" w:hint="eastAsia"/>
          <w:sz w:val="32"/>
          <w:szCs w:val="32"/>
        </w:rPr>
        <w:t>爱心食堂</w:t>
      </w:r>
      <w:r>
        <w:rPr>
          <w:rFonts w:ascii="Times New Roman" w:eastAsia="方正仿宋_GBK" w:hAnsi="Times New Roman"/>
          <w:sz w:val="32"/>
          <w:szCs w:val="32"/>
        </w:rPr>
        <w:t>”</w:t>
      </w:r>
      <w:r>
        <w:rPr>
          <w:rFonts w:ascii="Times New Roman" w:eastAsia="方正仿宋_GBK" w:hAnsi="Times New Roman" w:hint="eastAsia"/>
          <w:sz w:val="32"/>
          <w:szCs w:val="32"/>
        </w:rPr>
        <w:t>建设，已建成投入使用</w:t>
      </w:r>
      <w:r>
        <w:rPr>
          <w:rFonts w:ascii="Times New Roman" w:eastAsia="方正仿宋_GBK" w:hAnsi="Times New Roman"/>
          <w:sz w:val="32"/>
          <w:szCs w:val="32"/>
        </w:rPr>
        <w:t>70</w:t>
      </w:r>
      <w:r>
        <w:rPr>
          <w:rFonts w:ascii="Times New Roman" w:eastAsia="方正仿宋_GBK" w:hAnsi="Times New Roman" w:hint="eastAsia"/>
          <w:sz w:val="32"/>
          <w:szCs w:val="32"/>
        </w:rPr>
        <w:t>余家，解决独居、高龄、困难老年人吃饭难题，为解决</w:t>
      </w:r>
      <w:r>
        <w:rPr>
          <w:rFonts w:ascii="Times New Roman" w:eastAsia="方正仿宋_GBK" w:hAnsi="Times New Roman"/>
          <w:sz w:val="32"/>
          <w:szCs w:val="32"/>
        </w:rPr>
        <w:t>“</w:t>
      </w:r>
      <w:r>
        <w:rPr>
          <w:rFonts w:ascii="Times New Roman" w:eastAsia="方正仿宋_GBK" w:hAnsi="Times New Roman" w:hint="eastAsia"/>
          <w:sz w:val="32"/>
          <w:szCs w:val="32"/>
        </w:rPr>
        <w:t>一老一少</w:t>
      </w:r>
      <w:r>
        <w:rPr>
          <w:rFonts w:ascii="Times New Roman" w:eastAsia="方正仿宋_GBK" w:hAnsi="Times New Roman"/>
          <w:sz w:val="32"/>
          <w:szCs w:val="32"/>
        </w:rPr>
        <w:t>”</w:t>
      </w:r>
      <w:r>
        <w:rPr>
          <w:rFonts w:ascii="Times New Roman" w:eastAsia="方正仿宋_GBK" w:hAnsi="Times New Roman" w:hint="eastAsia"/>
          <w:sz w:val="32"/>
          <w:szCs w:val="32"/>
        </w:rPr>
        <w:t>问题办实事。</w:t>
      </w:r>
    </w:p>
    <w:p w:rsidR="00234BD1" w:rsidRDefault="00234BD1" w:rsidP="00234BD1">
      <w:pPr>
        <w:ind w:firstLineChars="200" w:firstLine="640"/>
        <w:rPr>
          <w:rFonts w:ascii="Times New Roman" w:eastAsia="方正仿宋_GBK" w:hAnsi="Times New Roman"/>
          <w:sz w:val="32"/>
          <w:szCs w:val="32"/>
        </w:rPr>
      </w:pPr>
      <w:r>
        <w:rPr>
          <w:rFonts w:ascii="Times New Roman" w:eastAsia="方正楷体_GBK" w:hAnsi="Times New Roman" w:hint="eastAsia"/>
          <w:bCs/>
          <w:sz w:val="32"/>
          <w:szCs w:val="32"/>
        </w:rPr>
        <w:t>应急救灾行善举。</w:t>
      </w:r>
      <w:r>
        <w:rPr>
          <w:rFonts w:ascii="Times New Roman" w:eastAsia="方正仿宋_GBK" w:hAnsi="Times New Roman" w:hint="eastAsia"/>
          <w:sz w:val="32"/>
          <w:szCs w:val="32"/>
        </w:rPr>
        <w:t>在广西洪灾、四川汶川地震、青海玉</w:t>
      </w:r>
      <w:r>
        <w:rPr>
          <w:rFonts w:ascii="Times New Roman" w:eastAsia="方正仿宋_GBK" w:hAnsi="Times New Roman" w:hint="eastAsia"/>
          <w:sz w:val="32"/>
          <w:szCs w:val="32"/>
        </w:rPr>
        <w:lastRenderedPageBreak/>
        <w:t>树地震、四川雅安地震、</w:t>
      </w:r>
      <w:r>
        <w:rPr>
          <w:rFonts w:ascii="Times New Roman" w:eastAsia="方正仿宋_GBK" w:hAnsi="Times New Roman"/>
          <w:sz w:val="32"/>
          <w:szCs w:val="32"/>
        </w:rPr>
        <w:t>“</w:t>
      </w:r>
      <w:r>
        <w:rPr>
          <w:rFonts w:ascii="Times New Roman" w:eastAsia="方正仿宋_GBK" w:hAnsi="Times New Roman" w:hint="eastAsia"/>
          <w:sz w:val="32"/>
          <w:szCs w:val="32"/>
        </w:rPr>
        <w:t>威马逊</w:t>
      </w:r>
      <w:r>
        <w:rPr>
          <w:rFonts w:ascii="Times New Roman" w:eastAsia="方正仿宋_GBK" w:hAnsi="Times New Roman"/>
          <w:sz w:val="32"/>
          <w:szCs w:val="32"/>
        </w:rPr>
        <w:t>”</w:t>
      </w:r>
      <w:r>
        <w:rPr>
          <w:rFonts w:ascii="Times New Roman" w:eastAsia="方正仿宋_GBK" w:hAnsi="Times New Roman" w:hint="eastAsia"/>
          <w:sz w:val="32"/>
          <w:szCs w:val="32"/>
        </w:rPr>
        <w:t>台风灾害、甘肃地震、西藏日喀则地震等突发灾害事件时，积极筹募善款，累计筹募救灾款项</w:t>
      </w:r>
      <w:r>
        <w:rPr>
          <w:rFonts w:ascii="Times New Roman" w:eastAsia="方正仿宋_GBK" w:hAnsi="Times New Roman"/>
          <w:sz w:val="32"/>
          <w:szCs w:val="32"/>
        </w:rPr>
        <w:t>1</w:t>
      </w:r>
      <w:r>
        <w:rPr>
          <w:rFonts w:ascii="Times New Roman" w:eastAsia="方正仿宋_GBK" w:hAnsi="Times New Roman" w:hint="eastAsia"/>
          <w:sz w:val="32"/>
          <w:szCs w:val="32"/>
        </w:rPr>
        <w:t>亿元；</w:t>
      </w:r>
      <w:r>
        <w:rPr>
          <w:rFonts w:ascii="Times New Roman" w:eastAsia="方正仿宋_GBK" w:hAnsi="Times New Roman"/>
          <w:sz w:val="32"/>
          <w:szCs w:val="32"/>
        </w:rPr>
        <w:t>2020</w:t>
      </w:r>
      <w:r>
        <w:rPr>
          <w:rFonts w:ascii="Times New Roman" w:eastAsia="方正仿宋_GBK" w:hAnsi="Times New Roman" w:hint="eastAsia"/>
          <w:sz w:val="32"/>
          <w:szCs w:val="32"/>
        </w:rPr>
        <w:t>年新冠疫情期间，为湖北武汉筹募并捐赠慈善款物价值</w:t>
      </w:r>
      <w:r>
        <w:rPr>
          <w:rFonts w:ascii="Times New Roman" w:eastAsia="方正仿宋_GBK" w:hAnsi="Times New Roman"/>
          <w:sz w:val="32"/>
          <w:szCs w:val="32"/>
        </w:rPr>
        <w:t>1188.25</w:t>
      </w:r>
      <w:r>
        <w:rPr>
          <w:rFonts w:ascii="Times New Roman" w:eastAsia="方正仿宋_GBK" w:hAnsi="Times New Roman" w:hint="eastAsia"/>
          <w:sz w:val="32"/>
          <w:szCs w:val="32"/>
        </w:rPr>
        <w:t>万元；今年</w:t>
      </w:r>
      <w:r>
        <w:rPr>
          <w:rFonts w:ascii="Times New Roman" w:eastAsia="方正仿宋_GBK" w:hAnsi="Times New Roman"/>
          <w:sz w:val="32"/>
          <w:szCs w:val="32"/>
        </w:rPr>
        <w:t>1</w:t>
      </w:r>
      <w:r>
        <w:rPr>
          <w:rFonts w:ascii="Times New Roman" w:eastAsia="方正仿宋_GBK" w:hAnsi="Times New Roman" w:hint="eastAsia"/>
          <w:sz w:val="32"/>
          <w:szCs w:val="32"/>
        </w:rPr>
        <w:t>月</w:t>
      </w:r>
      <w:r>
        <w:rPr>
          <w:rFonts w:ascii="Times New Roman" w:eastAsia="方正仿宋_GBK" w:hAnsi="Times New Roman"/>
          <w:sz w:val="32"/>
          <w:szCs w:val="32"/>
        </w:rPr>
        <w:t>7</w:t>
      </w:r>
      <w:r>
        <w:rPr>
          <w:rFonts w:ascii="Times New Roman" w:eastAsia="方正仿宋_GBK" w:hAnsi="Times New Roman" w:hint="eastAsia"/>
          <w:sz w:val="32"/>
          <w:szCs w:val="32"/>
        </w:rPr>
        <w:t>日西藏定日县地震发生后，广西慈善联合总会第一时间向社会发出倡议，并紧急拨付</w:t>
      </w:r>
      <w:r>
        <w:rPr>
          <w:rFonts w:ascii="Times New Roman" w:eastAsia="方正仿宋_GBK" w:hAnsi="Times New Roman"/>
          <w:sz w:val="32"/>
          <w:szCs w:val="32"/>
        </w:rPr>
        <w:t>100</w:t>
      </w:r>
      <w:r>
        <w:rPr>
          <w:rFonts w:ascii="Times New Roman" w:eastAsia="方正仿宋_GBK" w:hAnsi="Times New Roman" w:hint="eastAsia"/>
          <w:sz w:val="32"/>
          <w:szCs w:val="32"/>
        </w:rPr>
        <w:t>万元善款驰援灾区，用慈善爱心彰显责任和担当。</w:t>
      </w:r>
    </w:p>
    <w:p w:rsidR="00234BD1" w:rsidRDefault="00234BD1" w:rsidP="00234BD1">
      <w:pPr>
        <w:ind w:firstLineChars="200" w:firstLine="640"/>
        <w:rPr>
          <w:rFonts w:ascii="Times New Roman" w:eastAsia="黑体" w:hAnsi="Times New Roman"/>
          <w:sz w:val="32"/>
          <w:szCs w:val="32"/>
        </w:rPr>
      </w:pPr>
      <w:r>
        <w:rPr>
          <w:rFonts w:ascii="Times New Roman" w:eastAsia="黑体" w:hAnsi="Times New Roman" w:hint="eastAsia"/>
          <w:sz w:val="32"/>
          <w:szCs w:val="32"/>
        </w:rPr>
        <w:t>三、强化创新驱动，慈善会发展出现格局性突破</w:t>
      </w:r>
    </w:p>
    <w:p w:rsidR="00234BD1" w:rsidRDefault="00234BD1" w:rsidP="00234BD1">
      <w:pPr>
        <w:rPr>
          <w:rFonts w:ascii="Times New Roman" w:eastAsia="方正仿宋_GBK" w:hAnsi="Times New Roman"/>
          <w:sz w:val="32"/>
          <w:szCs w:val="32"/>
        </w:rPr>
      </w:pPr>
      <w:r>
        <w:rPr>
          <w:rFonts w:ascii="Times New Roman" w:eastAsia="方正仿宋_GBK" w:hAnsi="Times New Roman"/>
          <w:sz w:val="32"/>
          <w:szCs w:val="32"/>
        </w:rPr>
        <w:t xml:space="preserve">    2024</w:t>
      </w:r>
      <w:r>
        <w:rPr>
          <w:rFonts w:ascii="Times New Roman" w:eastAsia="方正仿宋_GBK" w:hAnsi="Times New Roman" w:hint="eastAsia"/>
          <w:sz w:val="32"/>
          <w:szCs w:val="32"/>
        </w:rPr>
        <w:t>年广西慈善联合总会推动各方面事业转型升级，取得多方面的突破：</w:t>
      </w:r>
      <w:r>
        <w:rPr>
          <w:rFonts w:ascii="Times New Roman" w:eastAsia="方正楷体_GBK" w:hAnsi="Times New Roman" w:hint="eastAsia"/>
          <w:sz w:val="32"/>
          <w:szCs w:val="32"/>
        </w:rPr>
        <w:t>一是</w:t>
      </w:r>
      <w:r>
        <w:rPr>
          <w:rFonts w:ascii="Times New Roman" w:eastAsia="方正仿宋_GBK" w:hAnsi="Times New Roman" w:hint="eastAsia"/>
          <w:sz w:val="32"/>
          <w:szCs w:val="32"/>
        </w:rPr>
        <w:t>动员机制有突破，</w:t>
      </w:r>
      <w:r>
        <w:rPr>
          <w:rFonts w:ascii="Times New Roman" w:eastAsia="方正仿宋_GBK" w:hAnsi="Times New Roman" w:hint="eastAsia"/>
          <w:bCs/>
          <w:sz w:val="32"/>
          <w:szCs w:val="32"/>
        </w:rPr>
        <w:t>党委政府及民政部门的领导主导和慈善会系统的主力主动优势相结合，围绕重大慈善活动动员各方面同唱一台戏</w:t>
      </w:r>
      <w:r>
        <w:rPr>
          <w:rFonts w:ascii="Times New Roman" w:eastAsia="方正仿宋_GBK" w:hAnsi="Times New Roman" w:hint="eastAsia"/>
          <w:sz w:val="32"/>
          <w:szCs w:val="32"/>
        </w:rPr>
        <w:t>；</w:t>
      </w:r>
      <w:r>
        <w:rPr>
          <w:rFonts w:ascii="Times New Roman" w:eastAsia="方正楷体_GBK" w:hAnsi="Times New Roman" w:hint="eastAsia"/>
          <w:sz w:val="32"/>
          <w:szCs w:val="32"/>
        </w:rPr>
        <w:t>二是</w:t>
      </w:r>
      <w:r>
        <w:rPr>
          <w:rFonts w:ascii="Times New Roman" w:eastAsia="方正仿宋_GBK" w:hAnsi="Times New Roman" w:hint="eastAsia"/>
          <w:sz w:val="32"/>
          <w:szCs w:val="32"/>
        </w:rPr>
        <w:t>氛围营造有突破，动员主流媒体和三大移动运营商开展多角度、立体式、全覆盖的主题宣传暨集体捐赠直播仪式，社会影响大大增强；</w:t>
      </w:r>
      <w:r>
        <w:rPr>
          <w:rFonts w:ascii="Times New Roman" w:eastAsia="方正楷体_GBK" w:hAnsi="Times New Roman" w:hint="eastAsia"/>
          <w:sz w:val="32"/>
          <w:szCs w:val="32"/>
        </w:rPr>
        <w:t>三是</w:t>
      </w:r>
      <w:r>
        <w:rPr>
          <w:rFonts w:ascii="Times New Roman" w:eastAsia="方正仿宋_GBK" w:hAnsi="Times New Roman" w:hint="eastAsia"/>
          <w:sz w:val="32"/>
          <w:szCs w:val="32"/>
        </w:rPr>
        <w:t>五级慈善会体系建设有突破，着力推动</w:t>
      </w:r>
      <w:r>
        <w:rPr>
          <w:rFonts w:ascii="Times New Roman" w:eastAsia="方正仿宋_GBK" w:hAnsi="Times New Roman"/>
          <w:sz w:val="32"/>
          <w:szCs w:val="32"/>
        </w:rPr>
        <w:t>50</w:t>
      </w:r>
      <w:r>
        <w:rPr>
          <w:rFonts w:ascii="Times New Roman" w:eastAsia="方正仿宋_GBK" w:hAnsi="Times New Roman" w:hint="eastAsia"/>
          <w:sz w:val="32"/>
          <w:szCs w:val="32"/>
        </w:rPr>
        <w:t>多个县域慈善会建立，覆盖面从年初</w:t>
      </w:r>
      <w:r>
        <w:rPr>
          <w:rFonts w:ascii="Times New Roman" w:eastAsia="方正仿宋_GBK" w:hAnsi="Times New Roman"/>
          <w:sz w:val="32"/>
          <w:szCs w:val="32"/>
        </w:rPr>
        <w:t>32%</w:t>
      </w:r>
      <w:r>
        <w:rPr>
          <w:rFonts w:ascii="Times New Roman" w:eastAsia="方正仿宋_GBK" w:hAnsi="Times New Roman" w:hint="eastAsia"/>
          <w:sz w:val="32"/>
          <w:szCs w:val="32"/>
        </w:rPr>
        <w:t>扩大到年底</w:t>
      </w:r>
      <w:r>
        <w:rPr>
          <w:rFonts w:ascii="Times New Roman" w:eastAsia="方正仿宋_GBK" w:hAnsi="Times New Roman"/>
          <w:sz w:val="32"/>
          <w:szCs w:val="32"/>
        </w:rPr>
        <w:t>85%</w:t>
      </w:r>
      <w:r>
        <w:rPr>
          <w:rFonts w:ascii="Times New Roman" w:eastAsia="方正仿宋_GBK" w:hAnsi="Times New Roman" w:hint="eastAsia"/>
          <w:sz w:val="32"/>
          <w:szCs w:val="32"/>
        </w:rPr>
        <w:t>；</w:t>
      </w:r>
      <w:r>
        <w:rPr>
          <w:rFonts w:ascii="Times New Roman" w:eastAsia="方正楷体_GBK" w:hAnsi="Times New Roman" w:hint="eastAsia"/>
          <w:sz w:val="32"/>
          <w:szCs w:val="32"/>
        </w:rPr>
        <w:t>四是</w:t>
      </w:r>
      <w:r>
        <w:rPr>
          <w:rFonts w:ascii="Times New Roman" w:eastAsia="方正仿宋_GBK" w:hAnsi="Times New Roman" w:hint="eastAsia"/>
          <w:sz w:val="32"/>
          <w:szCs w:val="32"/>
        </w:rPr>
        <w:t>增加慈善行业示范引领、协调服务功能有突破，总会向全区性慈善组织联合型、枢纽型转型取得实质成效；</w:t>
      </w:r>
      <w:r>
        <w:rPr>
          <w:rFonts w:ascii="Times New Roman" w:eastAsia="方正楷体_GBK" w:hAnsi="Times New Roman" w:hint="eastAsia"/>
          <w:sz w:val="32"/>
          <w:szCs w:val="32"/>
        </w:rPr>
        <w:t>五是</w:t>
      </w:r>
      <w:r>
        <w:rPr>
          <w:rFonts w:ascii="Times New Roman" w:eastAsia="方正仿宋_GBK" w:hAnsi="Times New Roman" w:hint="eastAsia"/>
          <w:sz w:val="32"/>
          <w:szCs w:val="32"/>
        </w:rPr>
        <w:t>跨区域合作有突破，推出</w:t>
      </w:r>
      <w:r>
        <w:rPr>
          <w:rFonts w:ascii="Times New Roman" w:eastAsia="方正仿宋_GBK" w:hAnsi="Times New Roman"/>
          <w:sz w:val="32"/>
          <w:szCs w:val="32"/>
        </w:rPr>
        <w:t>“</w:t>
      </w:r>
      <w:r>
        <w:rPr>
          <w:rFonts w:ascii="Times New Roman" w:eastAsia="方正仿宋_GBK" w:hAnsi="Times New Roman" w:hint="eastAsia"/>
          <w:sz w:val="32"/>
          <w:szCs w:val="32"/>
        </w:rPr>
        <w:t>桂善行</w:t>
      </w:r>
      <w:r>
        <w:rPr>
          <w:rFonts w:ascii="Times New Roman" w:eastAsia="方正仿宋_GBK" w:hAnsi="Times New Roman"/>
          <w:sz w:val="32"/>
          <w:szCs w:val="32"/>
        </w:rPr>
        <w:t>”</w:t>
      </w:r>
      <w:r>
        <w:rPr>
          <w:rFonts w:ascii="Times New Roman" w:eastAsia="方正仿宋_GBK" w:hAnsi="Times New Roman" w:hint="eastAsia"/>
          <w:sz w:val="32"/>
          <w:szCs w:val="32"/>
        </w:rPr>
        <w:t>系列</w:t>
      </w:r>
      <w:r>
        <w:rPr>
          <w:rFonts w:ascii="Times New Roman" w:eastAsia="方正仿宋_GBK" w:hAnsi="Times New Roman"/>
          <w:sz w:val="32"/>
          <w:szCs w:val="32"/>
        </w:rPr>
        <w:t>8</w:t>
      </w:r>
      <w:r>
        <w:rPr>
          <w:rFonts w:ascii="Times New Roman" w:eastAsia="方正仿宋_GBK" w:hAnsi="Times New Roman" w:hint="eastAsia"/>
          <w:sz w:val="32"/>
          <w:szCs w:val="32"/>
        </w:rPr>
        <w:t>大类广覆盖、可持续的重点慈善品牌项目，引进首都与大湾区慈善资源占年度募集总量的</w:t>
      </w:r>
      <w:r>
        <w:rPr>
          <w:rFonts w:ascii="Times New Roman" w:eastAsia="方正仿宋_GBK" w:hAnsi="Times New Roman"/>
          <w:sz w:val="32"/>
          <w:szCs w:val="32"/>
        </w:rPr>
        <w:t>58.6%</w:t>
      </w:r>
      <w:r>
        <w:rPr>
          <w:rFonts w:ascii="Times New Roman" w:eastAsia="方正仿宋_GBK" w:hAnsi="Times New Roman" w:hint="eastAsia"/>
          <w:sz w:val="32"/>
          <w:szCs w:val="32"/>
        </w:rPr>
        <w:t>；</w:t>
      </w:r>
      <w:r>
        <w:rPr>
          <w:rFonts w:ascii="Times New Roman" w:eastAsia="方正楷体_GBK" w:hAnsi="Times New Roman" w:hint="eastAsia"/>
          <w:sz w:val="32"/>
          <w:szCs w:val="32"/>
        </w:rPr>
        <w:t>六是</w:t>
      </w:r>
      <w:r>
        <w:rPr>
          <w:rFonts w:ascii="Times New Roman" w:eastAsia="方正仿宋_GBK" w:hAnsi="Times New Roman" w:hint="eastAsia"/>
          <w:sz w:val="32"/>
          <w:szCs w:val="32"/>
        </w:rPr>
        <w:t>募集善款（物）总量实现新突破，第九个</w:t>
      </w:r>
      <w:r>
        <w:rPr>
          <w:rFonts w:ascii="Times New Roman" w:eastAsia="方正仿宋_GBK" w:hAnsi="Times New Roman"/>
          <w:sz w:val="32"/>
          <w:szCs w:val="32"/>
        </w:rPr>
        <w:t>“</w:t>
      </w:r>
      <w:r>
        <w:rPr>
          <w:rFonts w:ascii="Times New Roman" w:eastAsia="方正仿宋_GBK" w:hAnsi="Times New Roman" w:hint="eastAsia"/>
          <w:sz w:val="32"/>
          <w:szCs w:val="32"/>
        </w:rPr>
        <w:t>中华慈善日</w:t>
      </w:r>
      <w:r>
        <w:rPr>
          <w:rFonts w:ascii="Times New Roman" w:eastAsia="方正仿宋_GBK" w:hAnsi="Times New Roman"/>
          <w:sz w:val="32"/>
          <w:szCs w:val="32"/>
        </w:rPr>
        <w:t>”</w:t>
      </w:r>
      <w:r>
        <w:rPr>
          <w:rFonts w:ascii="Times New Roman" w:eastAsia="方正仿宋_GBK" w:hAnsi="Times New Roman" w:hint="eastAsia"/>
          <w:sz w:val="32"/>
          <w:szCs w:val="32"/>
        </w:rPr>
        <w:t>主题宣传暨广西</w:t>
      </w:r>
      <w:r>
        <w:rPr>
          <w:rFonts w:ascii="Times New Roman" w:eastAsia="方正仿宋_GBK" w:hAnsi="Times New Roman"/>
          <w:sz w:val="32"/>
          <w:szCs w:val="32"/>
        </w:rPr>
        <w:t>“</w:t>
      </w:r>
      <w:r>
        <w:rPr>
          <w:rFonts w:ascii="Times New Roman" w:eastAsia="方正仿宋_GBK" w:hAnsi="Times New Roman" w:hint="eastAsia"/>
          <w:sz w:val="32"/>
          <w:szCs w:val="32"/>
        </w:rPr>
        <w:t>慈善一日捐</w:t>
      </w:r>
      <w:r>
        <w:rPr>
          <w:rFonts w:ascii="Times New Roman" w:eastAsia="方正仿宋_GBK" w:hAnsi="Times New Roman"/>
          <w:sz w:val="32"/>
          <w:szCs w:val="32"/>
        </w:rPr>
        <w:t>”</w:t>
      </w:r>
      <w:r>
        <w:rPr>
          <w:rFonts w:ascii="Times New Roman" w:eastAsia="方正仿宋_GBK" w:hAnsi="Times New Roman" w:hint="eastAsia"/>
          <w:sz w:val="32"/>
          <w:szCs w:val="32"/>
        </w:rPr>
        <w:t>活动全区慈善会系统</w:t>
      </w:r>
      <w:r>
        <w:rPr>
          <w:rFonts w:ascii="Times New Roman" w:eastAsia="方正仿宋_GBK" w:hAnsi="Times New Roman" w:hint="eastAsia"/>
          <w:sz w:val="32"/>
          <w:szCs w:val="32"/>
        </w:rPr>
        <w:lastRenderedPageBreak/>
        <w:t>共募集（认捐）善款（物）</w:t>
      </w:r>
      <w:r>
        <w:rPr>
          <w:rFonts w:ascii="Times New Roman" w:eastAsia="方正仿宋_GBK" w:hAnsi="Times New Roman"/>
          <w:sz w:val="32"/>
          <w:szCs w:val="32"/>
        </w:rPr>
        <w:t>1</w:t>
      </w:r>
      <w:r>
        <w:rPr>
          <w:rFonts w:ascii="Times New Roman" w:eastAsia="方正仿宋_GBK" w:hAnsi="Times New Roman" w:hint="eastAsia"/>
          <w:sz w:val="32"/>
          <w:szCs w:val="32"/>
        </w:rPr>
        <w:t>亿多元，全区约</w:t>
      </w:r>
      <w:r>
        <w:rPr>
          <w:rFonts w:ascii="Times New Roman" w:eastAsia="方正仿宋_GBK" w:hAnsi="Times New Roman"/>
          <w:sz w:val="32"/>
          <w:szCs w:val="32"/>
        </w:rPr>
        <w:t>31.8</w:t>
      </w:r>
      <w:r>
        <w:rPr>
          <w:rFonts w:ascii="Times New Roman" w:eastAsia="方正仿宋_GBK" w:hAnsi="Times New Roman" w:hint="eastAsia"/>
          <w:sz w:val="32"/>
          <w:szCs w:val="32"/>
        </w:rPr>
        <w:t>万人次参与捐赠。这些格局性突破，将对今后广西慈善事业发展产生持续的重要影响。</w:t>
      </w:r>
    </w:p>
    <w:p w:rsidR="00234BD1" w:rsidRDefault="00234BD1" w:rsidP="00234BD1">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岁序更迭，情怀如初。三十年来，广西慈善联合总会孜孜不倦，以善行帮扶群众，以善念号召同仁。三十年的岁月展示了安老扶幼、助贫济困的奋发历程，汇聚起各界不断为爱而行的初心使命。</w:t>
      </w:r>
    </w:p>
    <w:p w:rsidR="00234BD1" w:rsidRDefault="00234BD1" w:rsidP="00234BD1">
      <w:pPr>
        <w:autoSpaceDE w:val="0"/>
        <w:spacing w:line="600" w:lineRule="exact"/>
        <w:ind w:firstLineChars="200" w:firstLine="640"/>
        <w:rPr>
          <w:rFonts w:ascii="Times New Roman" w:eastAsia="方正仿宋_GBK" w:hAnsi="Times New Roman"/>
          <w:sz w:val="32"/>
          <w:szCs w:val="32"/>
        </w:rPr>
      </w:pP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pStyle w:val="2"/>
        <w:ind w:firstLine="640"/>
        <w:rPr>
          <w:rFonts w:ascii="Times New Roman" w:eastAsia="方正仿宋_GBK" w:hAnsi="Times New Roman"/>
          <w:sz w:val="32"/>
          <w:szCs w:val="32"/>
        </w:rPr>
      </w:pPr>
    </w:p>
    <w:p w:rsidR="00234BD1" w:rsidRDefault="00234BD1" w:rsidP="00234BD1">
      <w:pPr>
        <w:pStyle w:val="2"/>
        <w:ind w:firstLine="640"/>
        <w:rPr>
          <w:rFonts w:ascii="Times New Roman" w:eastAsia="方正仿宋_GBK" w:hAnsi="Times New Roman"/>
          <w:sz w:val="32"/>
          <w:szCs w:val="32"/>
        </w:rPr>
      </w:pPr>
    </w:p>
    <w:p w:rsidR="00234BD1" w:rsidRDefault="00234BD1" w:rsidP="00234BD1">
      <w:pPr>
        <w:pStyle w:val="2"/>
        <w:ind w:firstLine="640"/>
        <w:rPr>
          <w:rFonts w:ascii="Times New Roman" w:eastAsia="方正仿宋_GBK" w:hAnsi="Times New Roman"/>
          <w:sz w:val="32"/>
          <w:szCs w:val="32"/>
        </w:rPr>
      </w:pPr>
    </w:p>
    <w:p w:rsidR="00234BD1" w:rsidRDefault="00234BD1" w:rsidP="00234BD1">
      <w:pPr>
        <w:pStyle w:val="2"/>
        <w:ind w:firstLine="640"/>
        <w:rPr>
          <w:rFonts w:ascii="Times New Roman" w:eastAsia="方正仿宋_GBK" w:hAnsi="Times New Roman"/>
          <w:sz w:val="32"/>
          <w:szCs w:val="32"/>
        </w:rPr>
      </w:pPr>
    </w:p>
    <w:p w:rsidR="00234BD1" w:rsidRDefault="00234BD1" w:rsidP="00234BD1">
      <w:pPr>
        <w:pStyle w:val="2"/>
        <w:ind w:firstLine="640"/>
        <w:rPr>
          <w:rFonts w:ascii="Times New Roman" w:eastAsia="方正仿宋_GBK" w:hAnsi="Times New Roman"/>
          <w:sz w:val="32"/>
          <w:szCs w:val="32"/>
        </w:rPr>
      </w:pPr>
    </w:p>
    <w:p w:rsidR="00234BD1" w:rsidRDefault="00234BD1" w:rsidP="00234BD1">
      <w:pPr>
        <w:pStyle w:val="2"/>
        <w:ind w:firstLine="640"/>
        <w:rPr>
          <w:rFonts w:ascii="Times New Roman" w:eastAsia="方正仿宋_GBK" w:hAnsi="Times New Roman"/>
          <w:sz w:val="32"/>
          <w:szCs w:val="32"/>
        </w:rPr>
      </w:pPr>
    </w:p>
    <w:p w:rsidR="00234BD1" w:rsidRDefault="00234BD1" w:rsidP="00234BD1">
      <w:pPr>
        <w:autoSpaceDE w:val="0"/>
        <w:spacing w:line="600" w:lineRule="exact"/>
        <w:rPr>
          <w:rFonts w:ascii="Times New Roman" w:eastAsia="方正仿宋_GBK" w:hAnsi="Times New Roman"/>
          <w:sz w:val="32"/>
          <w:szCs w:val="32"/>
        </w:rPr>
      </w:pPr>
    </w:p>
    <w:p w:rsidR="00234BD1" w:rsidRDefault="00234BD1" w:rsidP="00234BD1">
      <w:pPr>
        <w:autoSpaceDE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广西广东商会先进事迹材料</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习近平总书记强调：</w:t>
      </w:r>
      <w:r>
        <w:rPr>
          <w:rFonts w:ascii="Times New Roman" w:eastAsia="方正仿宋_GBK" w:hAnsi="Times New Roman"/>
          <w:sz w:val="32"/>
          <w:szCs w:val="32"/>
        </w:rPr>
        <w:t>“</w:t>
      </w:r>
      <w:r>
        <w:rPr>
          <w:rFonts w:ascii="Times New Roman" w:eastAsia="方正仿宋_GBK" w:hAnsi="Times New Roman" w:hint="eastAsia"/>
          <w:sz w:val="32"/>
          <w:szCs w:val="32"/>
        </w:rPr>
        <w:t>工商联要引导民营经济人士争做爱国敬业、回报社会的典范，为推进中国式现代化贡献力量。</w:t>
      </w:r>
      <w:r>
        <w:rPr>
          <w:rFonts w:ascii="Times New Roman" w:eastAsia="方正仿宋_GBK" w:hAnsi="Times New Roman"/>
          <w:sz w:val="32"/>
          <w:szCs w:val="32"/>
        </w:rPr>
        <w:t>”</w:t>
      </w:r>
      <w:r>
        <w:rPr>
          <w:rFonts w:ascii="Times New Roman" w:eastAsia="方正仿宋_GBK" w:hAnsi="Times New Roman" w:hint="eastAsia"/>
          <w:sz w:val="32"/>
          <w:szCs w:val="32"/>
        </w:rPr>
        <w:t>广西广东商会始终以总书记重要指示精神为指引，以党建引领汇聚发展动能，五年间荣获全国</w:t>
      </w:r>
      <w:r>
        <w:rPr>
          <w:rFonts w:ascii="Times New Roman" w:eastAsia="方正仿宋_GBK" w:hAnsi="Times New Roman"/>
          <w:sz w:val="32"/>
          <w:szCs w:val="32"/>
        </w:rPr>
        <w:t>“</w:t>
      </w:r>
      <w:r>
        <w:rPr>
          <w:rFonts w:ascii="Times New Roman" w:eastAsia="方正仿宋_GBK" w:hAnsi="Times New Roman" w:hint="eastAsia"/>
          <w:sz w:val="32"/>
          <w:szCs w:val="32"/>
        </w:rPr>
        <w:t>四好</w:t>
      </w:r>
      <w:r>
        <w:rPr>
          <w:rFonts w:ascii="Times New Roman" w:eastAsia="方正仿宋_GBK" w:hAnsi="Times New Roman"/>
          <w:sz w:val="32"/>
          <w:szCs w:val="32"/>
        </w:rPr>
        <w:t>”</w:t>
      </w:r>
      <w:r>
        <w:rPr>
          <w:rFonts w:ascii="Times New Roman" w:eastAsia="方正仿宋_GBK" w:hAnsi="Times New Roman" w:hint="eastAsia"/>
          <w:sz w:val="32"/>
          <w:szCs w:val="32"/>
        </w:rPr>
        <w:t>商会（</w:t>
      </w:r>
      <w:r>
        <w:rPr>
          <w:rFonts w:ascii="Times New Roman" w:eastAsia="方正仿宋_GBK" w:hAnsi="Times New Roman"/>
          <w:sz w:val="32"/>
          <w:szCs w:val="32"/>
        </w:rPr>
        <w:t>3</w:t>
      </w:r>
      <w:r>
        <w:rPr>
          <w:rFonts w:ascii="Times New Roman" w:eastAsia="方正仿宋_GBK" w:hAnsi="Times New Roman" w:hint="eastAsia"/>
          <w:sz w:val="32"/>
          <w:szCs w:val="32"/>
        </w:rPr>
        <w:t>次）、全国抗疫先进商会、</w:t>
      </w:r>
      <w:r>
        <w:rPr>
          <w:rFonts w:ascii="Times New Roman" w:eastAsia="方正仿宋_GBK" w:hAnsi="Times New Roman"/>
          <w:sz w:val="32"/>
          <w:szCs w:val="32"/>
        </w:rPr>
        <w:t>5A</w:t>
      </w:r>
      <w:r>
        <w:rPr>
          <w:rFonts w:ascii="Times New Roman" w:eastAsia="方正仿宋_GBK" w:hAnsi="Times New Roman" w:hint="eastAsia"/>
          <w:sz w:val="32"/>
          <w:szCs w:val="32"/>
        </w:rPr>
        <w:t>级社会组织等</w:t>
      </w:r>
      <w:r>
        <w:rPr>
          <w:rFonts w:ascii="Times New Roman" w:eastAsia="方正仿宋_GBK" w:hAnsi="Times New Roman"/>
          <w:sz w:val="32"/>
          <w:szCs w:val="32"/>
        </w:rPr>
        <w:t>9</w:t>
      </w:r>
      <w:r>
        <w:rPr>
          <w:rFonts w:ascii="Times New Roman" w:eastAsia="方正仿宋_GBK" w:hAnsi="Times New Roman" w:hint="eastAsia"/>
          <w:sz w:val="32"/>
          <w:szCs w:val="32"/>
        </w:rPr>
        <w:t>项国家级荣誉，其党支部更获评</w:t>
      </w:r>
      <w:r>
        <w:rPr>
          <w:rFonts w:ascii="Times New Roman" w:eastAsia="方正仿宋_GBK" w:hAnsi="Times New Roman"/>
          <w:sz w:val="32"/>
          <w:szCs w:val="32"/>
        </w:rPr>
        <w:t>“</w:t>
      </w:r>
      <w:r>
        <w:rPr>
          <w:rFonts w:ascii="Times New Roman" w:eastAsia="方正仿宋_GBK" w:hAnsi="Times New Roman" w:hint="eastAsia"/>
          <w:sz w:val="32"/>
          <w:szCs w:val="32"/>
        </w:rPr>
        <w:t>自治区两新组织党建工作示范点</w:t>
      </w:r>
      <w:r>
        <w:rPr>
          <w:rFonts w:ascii="Times New Roman" w:eastAsia="方正仿宋_GBK" w:hAnsi="Times New Roman"/>
          <w:sz w:val="32"/>
          <w:szCs w:val="32"/>
        </w:rPr>
        <w:t>”“</w:t>
      </w:r>
      <w:r>
        <w:rPr>
          <w:rFonts w:ascii="Times New Roman" w:eastAsia="方正仿宋_GBK" w:hAnsi="Times New Roman" w:hint="eastAsia"/>
          <w:sz w:val="32"/>
          <w:szCs w:val="32"/>
        </w:rPr>
        <w:t>广东省三星级党组织</w:t>
      </w:r>
      <w:r>
        <w:rPr>
          <w:rFonts w:ascii="Times New Roman" w:eastAsia="方正仿宋_GBK" w:hAnsi="Times New Roman"/>
          <w:sz w:val="32"/>
          <w:szCs w:val="32"/>
        </w:rPr>
        <w:t>”</w:t>
      </w:r>
      <w:r>
        <w:rPr>
          <w:rFonts w:ascii="Times New Roman" w:eastAsia="方正仿宋_GBK" w:hAnsi="Times New Roman" w:hint="eastAsia"/>
          <w:sz w:val="32"/>
          <w:szCs w:val="32"/>
        </w:rPr>
        <w:t>，实现党建与业务双融双促。商会创新构建</w:t>
      </w:r>
      <w:r>
        <w:rPr>
          <w:rFonts w:ascii="Times New Roman" w:eastAsia="方正仿宋_GBK" w:hAnsi="Times New Roman"/>
          <w:sz w:val="32"/>
          <w:szCs w:val="32"/>
        </w:rPr>
        <w:t>“</w:t>
      </w:r>
      <w:r>
        <w:rPr>
          <w:rFonts w:ascii="Times New Roman" w:eastAsia="方正仿宋_GBK" w:hAnsi="Times New Roman" w:hint="eastAsia"/>
          <w:sz w:val="32"/>
          <w:szCs w:val="32"/>
        </w:rPr>
        <w:t>党建</w:t>
      </w:r>
      <w:r>
        <w:rPr>
          <w:rFonts w:ascii="Times New Roman" w:eastAsia="方正仿宋_GBK" w:hAnsi="Times New Roman"/>
          <w:sz w:val="32"/>
          <w:szCs w:val="32"/>
        </w:rPr>
        <w:t>+</w:t>
      </w:r>
      <w:r>
        <w:rPr>
          <w:rFonts w:ascii="Times New Roman" w:eastAsia="方正仿宋_GBK" w:hAnsi="Times New Roman" w:hint="eastAsia"/>
          <w:sz w:val="32"/>
          <w:szCs w:val="32"/>
        </w:rPr>
        <w:t>产业协作</w:t>
      </w:r>
      <w:r>
        <w:rPr>
          <w:rFonts w:ascii="Times New Roman" w:eastAsia="方正仿宋_GBK" w:hAnsi="Times New Roman"/>
          <w:sz w:val="32"/>
          <w:szCs w:val="32"/>
        </w:rPr>
        <w:t>”</w:t>
      </w:r>
      <w:r>
        <w:rPr>
          <w:rFonts w:ascii="Times New Roman" w:eastAsia="方正仿宋_GBK" w:hAnsi="Times New Roman" w:hint="eastAsia"/>
          <w:sz w:val="32"/>
          <w:szCs w:val="32"/>
        </w:rPr>
        <w:t>生态圈，促成粤桂跨区域投资</w:t>
      </w:r>
      <w:r>
        <w:rPr>
          <w:rFonts w:ascii="Times New Roman" w:eastAsia="方正仿宋_GBK" w:hAnsi="Times New Roman"/>
          <w:sz w:val="32"/>
          <w:szCs w:val="32"/>
        </w:rPr>
        <w:t>450</w:t>
      </w:r>
      <w:r>
        <w:rPr>
          <w:rFonts w:ascii="Times New Roman" w:eastAsia="方正仿宋_GBK" w:hAnsi="Times New Roman" w:hint="eastAsia"/>
          <w:sz w:val="32"/>
          <w:szCs w:val="32"/>
        </w:rPr>
        <w:t>亿元、带动就业</w:t>
      </w:r>
      <w:r>
        <w:rPr>
          <w:rFonts w:ascii="Times New Roman" w:eastAsia="方正仿宋_GBK" w:hAnsi="Times New Roman"/>
          <w:sz w:val="32"/>
          <w:szCs w:val="32"/>
        </w:rPr>
        <w:t>15000</w:t>
      </w:r>
      <w:r>
        <w:rPr>
          <w:rFonts w:ascii="Times New Roman" w:eastAsia="方正仿宋_GBK" w:hAnsi="Times New Roman" w:hint="eastAsia"/>
          <w:sz w:val="32"/>
          <w:szCs w:val="32"/>
        </w:rPr>
        <w:t>余人；培育低空物流、半导体等新质生产力项目，助力</w:t>
      </w:r>
      <w:r>
        <w:rPr>
          <w:rFonts w:ascii="Times New Roman" w:eastAsia="方正仿宋_GBK" w:hAnsi="Times New Roman"/>
          <w:sz w:val="32"/>
          <w:szCs w:val="32"/>
        </w:rPr>
        <w:t>300</w:t>
      </w:r>
      <w:r>
        <w:rPr>
          <w:rFonts w:ascii="Times New Roman" w:eastAsia="方正仿宋_GBK" w:hAnsi="Times New Roman" w:hint="eastAsia"/>
          <w:sz w:val="32"/>
          <w:szCs w:val="32"/>
        </w:rPr>
        <w:t>余家企业数字化转型；践行社会责任，累计投入</w:t>
      </w:r>
      <w:r>
        <w:rPr>
          <w:rFonts w:ascii="Times New Roman" w:eastAsia="方正仿宋_GBK" w:hAnsi="Times New Roman"/>
          <w:sz w:val="32"/>
          <w:szCs w:val="32"/>
        </w:rPr>
        <w:t>2.3</w:t>
      </w:r>
      <w:r>
        <w:rPr>
          <w:rFonts w:ascii="Times New Roman" w:eastAsia="方正仿宋_GBK" w:hAnsi="Times New Roman" w:hint="eastAsia"/>
          <w:sz w:val="32"/>
          <w:szCs w:val="32"/>
        </w:rPr>
        <w:t>亿元公益资金，打造</w:t>
      </w:r>
      <w:r>
        <w:rPr>
          <w:rFonts w:ascii="Times New Roman" w:eastAsia="方正仿宋_GBK" w:hAnsi="Times New Roman"/>
          <w:sz w:val="32"/>
          <w:szCs w:val="32"/>
        </w:rPr>
        <w:t>“</w:t>
      </w:r>
      <w:r>
        <w:rPr>
          <w:rFonts w:ascii="Times New Roman" w:eastAsia="方正仿宋_GBK" w:hAnsi="Times New Roman" w:hint="eastAsia"/>
          <w:sz w:val="32"/>
          <w:szCs w:val="32"/>
        </w:rPr>
        <w:t>扶残就业基地</w:t>
      </w:r>
      <w:r>
        <w:rPr>
          <w:rFonts w:ascii="Times New Roman" w:eastAsia="方正仿宋_GBK" w:hAnsi="Times New Roman"/>
          <w:sz w:val="32"/>
          <w:szCs w:val="32"/>
        </w:rPr>
        <w:t>”</w:t>
      </w:r>
      <w:r>
        <w:rPr>
          <w:rFonts w:ascii="Times New Roman" w:eastAsia="方正仿宋_GBK" w:hAnsi="Times New Roman" w:hint="eastAsia"/>
          <w:sz w:val="32"/>
          <w:szCs w:val="32"/>
        </w:rPr>
        <w:t>，为残障人士提供</w:t>
      </w:r>
      <w:r>
        <w:rPr>
          <w:rFonts w:ascii="Times New Roman" w:eastAsia="方正仿宋_GBK" w:hAnsi="Times New Roman"/>
          <w:sz w:val="32"/>
          <w:szCs w:val="32"/>
        </w:rPr>
        <w:t>300</w:t>
      </w:r>
      <w:r>
        <w:rPr>
          <w:rFonts w:ascii="Times New Roman" w:eastAsia="方正仿宋_GBK" w:hAnsi="Times New Roman" w:hint="eastAsia"/>
          <w:sz w:val="32"/>
          <w:szCs w:val="32"/>
        </w:rPr>
        <w:t>余个就业岗位。以</w:t>
      </w:r>
      <w:r>
        <w:rPr>
          <w:rFonts w:ascii="Times New Roman" w:eastAsia="方正仿宋_GBK" w:hAnsi="Times New Roman"/>
          <w:sz w:val="32"/>
          <w:szCs w:val="32"/>
        </w:rPr>
        <w:t>"</w:t>
      </w:r>
      <w:r>
        <w:rPr>
          <w:rFonts w:ascii="Times New Roman" w:eastAsia="方正仿宋_GBK" w:hAnsi="Times New Roman" w:hint="eastAsia"/>
          <w:sz w:val="32"/>
          <w:szCs w:val="32"/>
        </w:rPr>
        <w:t>零违规、零投诉</w:t>
      </w:r>
      <w:r>
        <w:rPr>
          <w:rFonts w:ascii="Times New Roman" w:eastAsia="方正仿宋_GBK" w:hAnsi="Times New Roman"/>
          <w:sz w:val="32"/>
          <w:szCs w:val="32"/>
        </w:rPr>
        <w:t>"</w:t>
      </w:r>
      <w:r>
        <w:rPr>
          <w:rFonts w:ascii="Times New Roman" w:eastAsia="方正仿宋_GBK" w:hAnsi="Times New Roman" w:hint="eastAsia"/>
          <w:sz w:val="32"/>
          <w:szCs w:val="32"/>
        </w:rPr>
        <w:t>的合规经营树立行业标杆，生动诠释新时代工商联</w:t>
      </w:r>
      <w:r>
        <w:rPr>
          <w:rFonts w:ascii="Times New Roman" w:eastAsia="方正仿宋_GBK" w:hAnsi="Times New Roman"/>
          <w:sz w:val="32"/>
          <w:szCs w:val="32"/>
        </w:rPr>
        <w:t>"</w:t>
      </w:r>
      <w:r>
        <w:rPr>
          <w:rFonts w:ascii="Times New Roman" w:eastAsia="方正仿宋_GBK" w:hAnsi="Times New Roman" w:hint="eastAsia"/>
          <w:sz w:val="32"/>
          <w:szCs w:val="32"/>
        </w:rPr>
        <w:t>两个健康</w:t>
      </w:r>
      <w:r>
        <w:rPr>
          <w:rFonts w:ascii="Times New Roman" w:eastAsia="方正仿宋_GBK" w:hAnsi="Times New Roman"/>
          <w:sz w:val="32"/>
          <w:szCs w:val="32"/>
        </w:rPr>
        <w:t>"</w:t>
      </w:r>
      <w:r>
        <w:rPr>
          <w:rFonts w:ascii="Times New Roman" w:eastAsia="方正仿宋_GBK" w:hAnsi="Times New Roman" w:hint="eastAsia"/>
          <w:sz w:val="32"/>
          <w:szCs w:val="32"/>
        </w:rPr>
        <w:t>工作主题的实践内涵。</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一、不断加强党建引领，筑牢发展根基</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我会始终坚持党对商会的全面领导，深入贯彻落实新时代党的建设总要求，党建工作与社会组织发展同谋划、同部署、同推进。</w:t>
      </w:r>
      <w:r>
        <w:rPr>
          <w:rFonts w:ascii="Times New Roman" w:eastAsia="楷体_GB2312" w:hAnsi="Times New Roman" w:hint="eastAsia"/>
          <w:sz w:val="32"/>
          <w:szCs w:val="32"/>
        </w:rPr>
        <w:t>一是强化政治引领功能。</w:t>
      </w:r>
      <w:r>
        <w:rPr>
          <w:rFonts w:ascii="Times New Roman" w:eastAsia="方正仿宋_GBK" w:hAnsi="Times New Roman" w:hint="eastAsia"/>
          <w:sz w:val="32"/>
          <w:szCs w:val="32"/>
        </w:rPr>
        <w:t>积极创建</w:t>
      </w:r>
      <w:r>
        <w:rPr>
          <w:rFonts w:ascii="Times New Roman" w:eastAsia="方正仿宋_GBK" w:hAnsi="Times New Roman"/>
          <w:sz w:val="32"/>
          <w:szCs w:val="32"/>
        </w:rPr>
        <w:t>“</w:t>
      </w:r>
      <w:r>
        <w:rPr>
          <w:rFonts w:ascii="Times New Roman" w:eastAsia="方正仿宋_GBK" w:hAnsi="Times New Roman" w:hint="eastAsia"/>
          <w:sz w:val="32"/>
          <w:szCs w:val="32"/>
        </w:rPr>
        <w:t>党旗引领发展</w:t>
      </w:r>
      <w:r>
        <w:rPr>
          <w:rFonts w:ascii="Times New Roman" w:eastAsia="方正仿宋_GBK" w:hAnsi="Times New Roman"/>
          <w:sz w:val="32"/>
          <w:szCs w:val="32"/>
        </w:rPr>
        <w:t>·</w:t>
      </w:r>
      <w:r>
        <w:rPr>
          <w:rFonts w:ascii="Times New Roman" w:eastAsia="方正仿宋_GBK" w:hAnsi="Times New Roman" w:hint="eastAsia"/>
          <w:sz w:val="32"/>
          <w:szCs w:val="32"/>
        </w:rPr>
        <w:t>助力粤桂协作</w:t>
      </w:r>
      <w:r>
        <w:rPr>
          <w:rFonts w:ascii="Times New Roman" w:eastAsia="方正仿宋_GBK" w:hAnsi="Times New Roman"/>
          <w:sz w:val="32"/>
          <w:szCs w:val="32"/>
        </w:rPr>
        <w:t>”</w:t>
      </w:r>
      <w:r>
        <w:rPr>
          <w:rFonts w:ascii="Times New Roman" w:eastAsia="方正仿宋_GBK" w:hAnsi="Times New Roman" w:hint="eastAsia"/>
          <w:sz w:val="32"/>
          <w:szCs w:val="32"/>
        </w:rPr>
        <w:t>党建品牌，并将党建工作要求写入章程，同时，建立重大决策党组织前置研究制度，定期组织会员单位开展政策学习与行业研判，确保社会组织始终沿着正确政治方向发展。</w:t>
      </w:r>
      <w:r>
        <w:rPr>
          <w:rFonts w:ascii="Times New Roman" w:eastAsia="楷体_GB2312" w:hAnsi="Times New Roman" w:hint="eastAsia"/>
          <w:sz w:val="32"/>
          <w:szCs w:val="32"/>
        </w:rPr>
        <w:t>二是构建</w:t>
      </w:r>
      <w:r>
        <w:rPr>
          <w:rFonts w:ascii="Times New Roman" w:eastAsia="楷体_GB2312" w:hAnsi="Times New Roman"/>
          <w:sz w:val="32"/>
          <w:szCs w:val="32"/>
        </w:rPr>
        <w:t>“</w:t>
      </w:r>
      <w:r>
        <w:rPr>
          <w:rFonts w:ascii="Times New Roman" w:eastAsia="楷体_GB2312" w:hAnsi="Times New Roman" w:hint="eastAsia"/>
          <w:sz w:val="32"/>
          <w:szCs w:val="32"/>
        </w:rPr>
        <w:t>党建</w:t>
      </w:r>
      <w:r>
        <w:rPr>
          <w:rFonts w:ascii="Times New Roman" w:eastAsia="楷体_GB2312" w:hAnsi="Times New Roman"/>
          <w:sz w:val="32"/>
          <w:szCs w:val="32"/>
        </w:rPr>
        <w:t>+</w:t>
      </w:r>
      <w:r>
        <w:rPr>
          <w:rFonts w:ascii="Times New Roman" w:eastAsia="楷体_GB2312" w:hAnsi="Times New Roman" w:hint="eastAsia"/>
          <w:sz w:val="32"/>
          <w:szCs w:val="32"/>
        </w:rPr>
        <w:t>业务</w:t>
      </w:r>
      <w:r>
        <w:rPr>
          <w:rFonts w:ascii="Times New Roman" w:eastAsia="楷体_GB2312" w:hAnsi="Times New Roman"/>
          <w:sz w:val="32"/>
          <w:szCs w:val="32"/>
        </w:rPr>
        <w:t>”</w:t>
      </w:r>
      <w:r>
        <w:rPr>
          <w:rFonts w:ascii="Times New Roman" w:eastAsia="楷体_GB2312" w:hAnsi="Times New Roman" w:hint="eastAsia"/>
          <w:sz w:val="32"/>
          <w:szCs w:val="32"/>
        </w:rPr>
        <w:t>融合模式。</w:t>
      </w:r>
      <w:r>
        <w:rPr>
          <w:rFonts w:ascii="Times New Roman" w:eastAsia="方正仿宋_GBK" w:hAnsi="Times New Roman" w:hint="eastAsia"/>
          <w:sz w:val="32"/>
          <w:szCs w:val="32"/>
        </w:rPr>
        <w:t>及时建立</w:t>
      </w:r>
      <w:r>
        <w:rPr>
          <w:rFonts w:ascii="Times New Roman" w:eastAsia="方正仿宋_GBK" w:hAnsi="Times New Roman"/>
          <w:sz w:val="32"/>
          <w:szCs w:val="32"/>
        </w:rPr>
        <w:t>“</w:t>
      </w:r>
      <w:r>
        <w:rPr>
          <w:rFonts w:ascii="Times New Roman" w:eastAsia="方正仿宋_GBK" w:hAnsi="Times New Roman" w:hint="eastAsia"/>
          <w:sz w:val="32"/>
          <w:szCs w:val="32"/>
        </w:rPr>
        <w:t>党</w:t>
      </w:r>
      <w:r>
        <w:rPr>
          <w:rFonts w:ascii="Times New Roman" w:eastAsia="方正仿宋_GBK" w:hAnsi="Times New Roman" w:hint="eastAsia"/>
          <w:sz w:val="32"/>
          <w:szCs w:val="32"/>
        </w:rPr>
        <w:lastRenderedPageBreak/>
        <w:t>组织领导班子与管理层交叉任职</w:t>
      </w:r>
      <w:r>
        <w:rPr>
          <w:rFonts w:ascii="Times New Roman" w:eastAsia="方正仿宋_GBK" w:hAnsi="Times New Roman"/>
          <w:sz w:val="32"/>
          <w:szCs w:val="32"/>
        </w:rPr>
        <w:t>”</w:t>
      </w:r>
      <w:r>
        <w:rPr>
          <w:rFonts w:ascii="Times New Roman" w:eastAsia="方正仿宋_GBK" w:hAnsi="Times New Roman" w:hint="eastAsia"/>
          <w:sz w:val="32"/>
          <w:szCs w:val="32"/>
        </w:rPr>
        <w:t>机制，制定党建工作行动计划，通过</w:t>
      </w:r>
      <w:r>
        <w:rPr>
          <w:rFonts w:ascii="Times New Roman" w:eastAsia="方正仿宋_GBK" w:hAnsi="Times New Roman"/>
          <w:sz w:val="32"/>
          <w:szCs w:val="32"/>
        </w:rPr>
        <w:t>“</w:t>
      </w:r>
      <w:r>
        <w:rPr>
          <w:rFonts w:ascii="Times New Roman" w:eastAsia="方正仿宋_GBK" w:hAnsi="Times New Roman" w:hint="eastAsia"/>
          <w:sz w:val="32"/>
          <w:szCs w:val="32"/>
        </w:rPr>
        <w:t>三会一课</w:t>
      </w:r>
      <w:r>
        <w:rPr>
          <w:rFonts w:ascii="Times New Roman" w:eastAsia="方正仿宋_GBK" w:hAnsi="Times New Roman"/>
          <w:sz w:val="32"/>
          <w:szCs w:val="32"/>
        </w:rPr>
        <w:t>”</w:t>
      </w:r>
      <w:r>
        <w:rPr>
          <w:rFonts w:ascii="Times New Roman" w:eastAsia="方正仿宋_GBK" w:hAnsi="Times New Roman" w:hint="eastAsia"/>
          <w:sz w:val="32"/>
          <w:szCs w:val="32"/>
        </w:rPr>
        <w:t>、主题党日活动等形式，积极开展理论学习与业务研讨，确保党的方针政策在社会组织落地生根。</w:t>
      </w:r>
      <w:r>
        <w:rPr>
          <w:rFonts w:ascii="Times New Roman" w:eastAsia="楷体_GB2312" w:hAnsi="Times New Roman" w:hint="eastAsia"/>
          <w:sz w:val="32"/>
          <w:szCs w:val="32"/>
        </w:rPr>
        <w:t>三是充分发挥战斗堡垒和先锋模范作用。</w:t>
      </w:r>
      <w:r>
        <w:rPr>
          <w:rFonts w:ascii="Times New Roman" w:eastAsia="方正仿宋_GBK" w:hAnsi="Times New Roman" w:hint="eastAsia"/>
          <w:sz w:val="32"/>
          <w:szCs w:val="32"/>
        </w:rPr>
        <w:t>建立</w:t>
      </w:r>
      <w:r>
        <w:rPr>
          <w:rFonts w:ascii="Times New Roman" w:eastAsia="方正仿宋_GBK" w:hAnsi="Times New Roman"/>
          <w:sz w:val="32"/>
          <w:szCs w:val="32"/>
        </w:rPr>
        <w:t>“</w:t>
      </w:r>
      <w:r>
        <w:rPr>
          <w:rFonts w:ascii="Times New Roman" w:eastAsia="方正仿宋_GBK" w:hAnsi="Times New Roman" w:hint="eastAsia"/>
          <w:sz w:val="32"/>
          <w:szCs w:val="32"/>
        </w:rPr>
        <w:t>党员</w:t>
      </w:r>
      <w:r>
        <w:rPr>
          <w:rFonts w:ascii="Times New Roman" w:eastAsia="方正仿宋_GBK" w:hAnsi="Times New Roman"/>
          <w:sz w:val="32"/>
          <w:szCs w:val="32"/>
        </w:rPr>
        <w:t>+</w:t>
      </w:r>
      <w:r>
        <w:rPr>
          <w:rFonts w:ascii="Times New Roman" w:eastAsia="方正仿宋_GBK" w:hAnsi="Times New Roman" w:hint="eastAsia"/>
          <w:sz w:val="32"/>
          <w:szCs w:val="32"/>
        </w:rPr>
        <w:t>理事会成员</w:t>
      </w:r>
      <w:r>
        <w:rPr>
          <w:rFonts w:ascii="Times New Roman" w:eastAsia="方正仿宋_GBK" w:hAnsi="Times New Roman"/>
          <w:sz w:val="32"/>
          <w:szCs w:val="32"/>
        </w:rPr>
        <w:t>‘1+1’</w:t>
      </w:r>
      <w:r>
        <w:rPr>
          <w:rFonts w:ascii="Times New Roman" w:eastAsia="方正仿宋_GBK" w:hAnsi="Times New Roman" w:hint="eastAsia"/>
          <w:sz w:val="32"/>
          <w:szCs w:val="32"/>
        </w:rPr>
        <w:t>结对帮扶</w:t>
      </w:r>
      <w:r>
        <w:rPr>
          <w:rFonts w:ascii="Times New Roman" w:eastAsia="方正仿宋_GBK" w:hAnsi="Times New Roman"/>
          <w:sz w:val="32"/>
          <w:szCs w:val="32"/>
        </w:rPr>
        <w:t>”</w:t>
      </w:r>
      <w:r>
        <w:rPr>
          <w:rFonts w:ascii="Times New Roman" w:eastAsia="方正仿宋_GBK" w:hAnsi="Times New Roman" w:hint="eastAsia"/>
          <w:sz w:val="32"/>
          <w:szCs w:val="32"/>
        </w:rPr>
        <w:t>和</w:t>
      </w:r>
      <w:r>
        <w:rPr>
          <w:rFonts w:ascii="Times New Roman" w:eastAsia="方正仿宋_GBK" w:hAnsi="Times New Roman"/>
          <w:sz w:val="32"/>
          <w:szCs w:val="32"/>
        </w:rPr>
        <w:t>“</w:t>
      </w:r>
      <w:r>
        <w:rPr>
          <w:rFonts w:ascii="Times New Roman" w:eastAsia="方正仿宋_GBK" w:hAnsi="Times New Roman" w:hint="eastAsia"/>
          <w:sz w:val="32"/>
          <w:szCs w:val="32"/>
        </w:rPr>
        <w:t>党员</w:t>
      </w:r>
      <w:r>
        <w:rPr>
          <w:rFonts w:ascii="Times New Roman" w:eastAsia="方正仿宋_GBK" w:hAnsi="Times New Roman"/>
          <w:sz w:val="32"/>
          <w:szCs w:val="32"/>
        </w:rPr>
        <w:t>+</w:t>
      </w:r>
      <w:r>
        <w:rPr>
          <w:rFonts w:ascii="Times New Roman" w:eastAsia="方正仿宋_GBK" w:hAnsi="Times New Roman" w:hint="eastAsia"/>
          <w:sz w:val="32"/>
          <w:szCs w:val="32"/>
        </w:rPr>
        <w:t>会员</w:t>
      </w:r>
      <w:r>
        <w:rPr>
          <w:rFonts w:ascii="Times New Roman" w:eastAsia="方正仿宋_GBK" w:hAnsi="Times New Roman"/>
          <w:sz w:val="32"/>
          <w:szCs w:val="32"/>
        </w:rPr>
        <w:t>‘1+10’</w:t>
      </w:r>
      <w:r>
        <w:rPr>
          <w:rFonts w:ascii="Times New Roman" w:eastAsia="方正仿宋_GBK" w:hAnsi="Times New Roman" w:hint="eastAsia"/>
          <w:sz w:val="32"/>
          <w:szCs w:val="32"/>
        </w:rPr>
        <w:t>对口帮扶</w:t>
      </w:r>
      <w:r>
        <w:rPr>
          <w:rFonts w:ascii="Times New Roman" w:eastAsia="方正仿宋_GBK" w:hAnsi="Times New Roman"/>
          <w:sz w:val="32"/>
          <w:szCs w:val="32"/>
        </w:rPr>
        <w:t>”</w:t>
      </w:r>
      <w:r>
        <w:rPr>
          <w:rFonts w:ascii="Times New Roman" w:eastAsia="方正仿宋_GBK" w:hAnsi="Times New Roman" w:hint="eastAsia"/>
          <w:sz w:val="32"/>
          <w:szCs w:val="32"/>
        </w:rPr>
        <w:t>机制，设立</w:t>
      </w:r>
      <w:r>
        <w:rPr>
          <w:rFonts w:ascii="Times New Roman" w:eastAsia="方正仿宋_GBK" w:hAnsi="Times New Roman"/>
          <w:sz w:val="32"/>
          <w:szCs w:val="32"/>
        </w:rPr>
        <w:t>“</w:t>
      </w:r>
      <w:r>
        <w:rPr>
          <w:rFonts w:ascii="Times New Roman" w:eastAsia="方正仿宋_GBK" w:hAnsi="Times New Roman" w:hint="eastAsia"/>
          <w:sz w:val="32"/>
          <w:szCs w:val="32"/>
        </w:rPr>
        <w:t>党员先锋岗</w:t>
      </w:r>
      <w:r>
        <w:rPr>
          <w:rFonts w:ascii="Times New Roman" w:eastAsia="方正仿宋_GBK" w:hAnsi="Times New Roman"/>
          <w:sz w:val="32"/>
          <w:szCs w:val="32"/>
        </w:rPr>
        <w:t>”</w:t>
      </w:r>
      <w:r>
        <w:rPr>
          <w:rFonts w:ascii="Times New Roman" w:eastAsia="方正仿宋_GBK" w:hAnsi="Times New Roman" w:hint="eastAsia"/>
          <w:sz w:val="32"/>
          <w:szCs w:val="32"/>
        </w:rPr>
        <w:t>和</w:t>
      </w:r>
      <w:r>
        <w:rPr>
          <w:rFonts w:ascii="Times New Roman" w:eastAsia="方正仿宋_GBK" w:hAnsi="Times New Roman"/>
          <w:sz w:val="32"/>
          <w:szCs w:val="32"/>
        </w:rPr>
        <w:t>“</w:t>
      </w:r>
      <w:r>
        <w:rPr>
          <w:rFonts w:ascii="Times New Roman" w:eastAsia="方正仿宋_GBK" w:hAnsi="Times New Roman" w:hint="eastAsia"/>
          <w:sz w:val="32"/>
          <w:szCs w:val="32"/>
        </w:rPr>
        <w:t>党员责任区</w:t>
      </w:r>
      <w:r>
        <w:rPr>
          <w:rFonts w:ascii="Times New Roman" w:eastAsia="方正仿宋_GBK" w:hAnsi="Times New Roman"/>
          <w:sz w:val="32"/>
          <w:szCs w:val="32"/>
        </w:rPr>
        <w:t>”</w:t>
      </w:r>
      <w:r>
        <w:rPr>
          <w:rFonts w:ascii="Times New Roman" w:eastAsia="方正仿宋_GBK" w:hAnsi="Times New Roman" w:hint="eastAsia"/>
          <w:sz w:val="32"/>
          <w:szCs w:val="32"/>
        </w:rPr>
        <w:t>，积极开展</w:t>
      </w:r>
      <w:r>
        <w:rPr>
          <w:rFonts w:ascii="Times New Roman" w:eastAsia="方正仿宋_GBK" w:hAnsi="Times New Roman"/>
          <w:sz w:val="32"/>
          <w:szCs w:val="32"/>
        </w:rPr>
        <w:t>“</w:t>
      </w:r>
      <w:r>
        <w:rPr>
          <w:rFonts w:ascii="Times New Roman" w:eastAsia="方正仿宋_GBK" w:hAnsi="Times New Roman" w:hint="eastAsia"/>
          <w:sz w:val="32"/>
          <w:szCs w:val="32"/>
        </w:rPr>
        <w:t>我为群众办实事</w:t>
      </w:r>
      <w:r>
        <w:rPr>
          <w:rFonts w:ascii="Times New Roman" w:eastAsia="方正仿宋_GBK" w:hAnsi="Times New Roman"/>
          <w:sz w:val="32"/>
          <w:szCs w:val="32"/>
        </w:rPr>
        <w:t>”</w:t>
      </w:r>
      <w:r>
        <w:rPr>
          <w:rFonts w:ascii="Times New Roman" w:eastAsia="方正仿宋_GBK" w:hAnsi="Times New Roman" w:hint="eastAsia"/>
          <w:sz w:val="32"/>
          <w:szCs w:val="32"/>
        </w:rPr>
        <w:t>活动，引导党员在公益服务、乡村振兴等一线亮身份、作表率，近年累计开展党建与业务融合活动</w:t>
      </w:r>
      <w:r>
        <w:rPr>
          <w:rFonts w:ascii="Times New Roman" w:eastAsia="方正仿宋_GBK" w:hAnsi="Times New Roman"/>
          <w:sz w:val="32"/>
          <w:szCs w:val="32"/>
        </w:rPr>
        <w:t>48</w:t>
      </w:r>
      <w:r>
        <w:rPr>
          <w:rFonts w:ascii="Times New Roman" w:eastAsia="方正仿宋_GBK" w:hAnsi="Times New Roman" w:hint="eastAsia"/>
          <w:sz w:val="32"/>
          <w:szCs w:val="32"/>
        </w:rPr>
        <w:t>场，覆盖会员企业</w:t>
      </w:r>
      <w:r>
        <w:rPr>
          <w:rFonts w:ascii="Times New Roman" w:eastAsia="方正仿宋_GBK" w:hAnsi="Times New Roman"/>
          <w:sz w:val="32"/>
          <w:szCs w:val="32"/>
        </w:rPr>
        <w:t>300</w:t>
      </w:r>
      <w:r>
        <w:rPr>
          <w:rFonts w:ascii="Times New Roman" w:eastAsia="方正仿宋_GBK" w:hAnsi="Times New Roman" w:hint="eastAsia"/>
          <w:sz w:val="32"/>
          <w:szCs w:val="32"/>
        </w:rPr>
        <w:t>余家。党支部先后被认定为</w:t>
      </w:r>
      <w:r>
        <w:rPr>
          <w:rFonts w:ascii="Times New Roman" w:eastAsia="方正仿宋_GBK" w:hAnsi="Times New Roman"/>
          <w:sz w:val="32"/>
          <w:szCs w:val="32"/>
        </w:rPr>
        <w:t>“</w:t>
      </w:r>
      <w:r>
        <w:rPr>
          <w:rFonts w:ascii="Times New Roman" w:eastAsia="方正仿宋_GBK" w:hAnsi="Times New Roman" w:hint="eastAsia"/>
          <w:sz w:val="32"/>
          <w:szCs w:val="32"/>
        </w:rPr>
        <w:t>自治区两新组织党建工作示范点</w:t>
      </w:r>
      <w:r>
        <w:rPr>
          <w:rFonts w:ascii="Times New Roman" w:eastAsia="方正仿宋_GBK" w:hAnsi="Times New Roman"/>
          <w:sz w:val="32"/>
          <w:szCs w:val="32"/>
        </w:rPr>
        <w:t>”“</w:t>
      </w:r>
      <w:r>
        <w:rPr>
          <w:rFonts w:ascii="Times New Roman" w:eastAsia="方正仿宋_GBK" w:hAnsi="Times New Roman" w:hint="eastAsia"/>
          <w:sz w:val="32"/>
          <w:szCs w:val="32"/>
        </w:rPr>
        <w:t>广东省商协会三星级党组织</w:t>
      </w:r>
      <w:r>
        <w:rPr>
          <w:rFonts w:ascii="Times New Roman" w:eastAsia="方正仿宋_GBK" w:hAnsi="Times New Roman"/>
          <w:sz w:val="32"/>
          <w:szCs w:val="32"/>
        </w:rPr>
        <w:t>”</w:t>
      </w:r>
      <w:r>
        <w:rPr>
          <w:rFonts w:ascii="Times New Roman" w:eastAsia="方正仿宋_GBK" w:hAnsi="Times New Roman" w:hint="eastAsia"/>
          <w:sz w:val="32"/>
          <w:szCs w:val="32"/>
        </w:rPr>
        <w:t>，连续六年被评为</w:t>
      </w:r>
      <w:r>
        <w:rPr>
          <w:rFonts w:ascii="Times New Roman" w:eastAsia="方正仿宋_GBK" w:hAnsi="Times New Roman"/>
          <w:sz w:val="32"/>
          <w:szCs w:val="32"/>
        </w:rPr>
        <w:t>“</w:t>
      </w:r>
      <w:r>
        <w:rPr>
          <w:rFonts w:ascii="Times New Roman" w:eastAsia="方正仿宋_GBK" w:hAnsi="Times New Roman" w:hint="eastAsia"/>
          <w:sz w:val="32"/>
          <w:szCs w:val="32"/>
        </w:rPr>
        <w:t>先进基层党组织</w:t>
      </w:r>
      <w:r>
        <w:rPr>
          <w:rFonts w:ascii="Times New Roman" w:eastAsia="方正仿宋_GBK" w:hAnsi="Times New Roman"/>
          <w:sz w:val="32"/>
          <w:szCs w:val="32"/>
        </w:rPr>
        <w:t>”</w:t>
      </w:r>
      <w:r>
        <w:rPr>
          <w:rFonts w:ascii="Times New Roman" w:eastAsia="方正仿宋_GBK" w:hAnsi="Times New Roman" w:hint="eastAsia"/>
          <w:sz w:val="32"/>
          <w:szCs w:val="32"/>
        </w:rPr>
        <w:t>。</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二、积极助力粤桂协作，服务国家战略</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我会紧紧围绕东西部协作国家重大战略，充分发挥社会组织桥梁纽带作用，助推当地经济社会高质量发展。</w:t>
      </w:r>
      <w:r>
        <w:rPr>
          <w:rFonts w:ascii="Times New Roman" w:eastAsia="楷体_GB2312" w:hAnsi="Times New Roman" w:hint="eastAsia"/>
          <w:sz w:val="32"/>
          <w:szCs w:val="32"/>
        </w:rPr>
        <w:t>一是积极引企入桂，助推产业项目落地生效。</w:t>
      </w:r>
      <w:r>
        <w:rPr>
          <w:rFonts w:ascii="Times New Roman" w:eastAsia="方正仿宋_GBK" w:hAnsi="Times New Roman" w:hint="eastAsia"/>
          <w:sz w:val="32"/>
          <w:szCs w:val="32"/>
        </w:rPr>
        <w:t>依托</w:t>
      </w:r>
      <w:r>
        <w:rPr>
          <w:rFonts w:ascii="Times New Roman" w:eastAsia="方正仿宋_GBK" w:hAnsi="Times New Roman"/>
          <w:sz w:val="32"/>
          <w:szCs w:val="32"/>
        </w:rPr>
        <w:t>45</w:t>
      </w:r>
      <w:r>
        <w:rPr>
          <w:rFonts w:ascii="Times New Roman" w:eastAsia="方正仿宋_GBK" w:hAnsi="Times New Roman" w:hint="eastAsia"/>
          <w:sz w:val="32"/>
          <w:szCs w:val="32"/>
        </w:rPr>
        <w:t>家广东在桂商会构建</w:t>
      </w:r>
      <w:r>
        <w:rPr>
          <w:rFonts w:ascii="Times New Roman" w:eastAsia="方正仿宋_GBK" w:hAnsi="Times New Roman"/>
          <w:sz w:val="32"/>
          <w:szCs w:val="32"/>
        </w:rPr>
        <w:t>“1+N”</w:t>
      </w:r>
      <w:r>
        <w:rPr>
          <w:rFonts w:ascii="Times New Roman" w:eastAsia="方正仿宋_GBK" w:hAnsi="Times New Roman" w:hint="eastAsia"/>
          <w:sz w:val="32"/>
          <w:szCs w:val="32"/>
        </w:rPr>
        <w:t>宣传矩阵，通过微信公众号、商会网站等做好政策解读和项目介绍，</w:t>
      </w:r>
      <w:r>
        <w:rPr>
          <w:rFonts w:ascii="Times New Roman" w:eastAsia="方正仿宋_GBK" w:hAnsi="Times New Roman"/>
          <w:sz w:val="32"/>
          <w:szCs w:val="32"/>
        </w:rPr>
        <w:t>“</w:t>
      </w:r>
      <w:r>
        <w:rPr>
          <w:rFonts w:ascii="Times New Roman" w:eastAsia="方正仿宋_GBK" w:hAnsi="Times New Roman" w:hint="eastAsia"/>
          <w:sz w:val="32"/>
          <w:szCs w:val="32"/>
        </w:rPr>
        <w:t>服务粤商、助力广西</w:t>
      </w:r>
      <w:r>
        <w:rPr>
          <w:rFonts w:ascii="Times New Roman" w:eastAsia="方正仿宋_GBK" w:hAnsi="Times New Roman"/>
          <w:sz w:val="32"/>
          <w:szCs w:val="32"/>
        </w:rPr>
        <w:t>”</w:t>
      </w:r>
      <w:r>
        <w:rPr>
          <w:rFonts w:ascii="Times New Roman" w:eastAsia="方正仿宋_GBK" w:hAnsi="Times New Roman" w:hint="eastAsia"/>
          <w:sz w:val="32"/>
          <w:szCs w:val="32"/>
        </w:rPr>
        <w:t>的品牌形象深入人心；组织</w:t>
      </w:r>
      <w:r>
        <w:rPr>
          <w:rFonts w:ascii="Times New Roman" w:eastAsia="方正仿宋_GBK" w:hAnsi="Times New Roman"/>
          <w:sz w:val="32"/>
          <w:szCs w:val="32"/>
        </w:rPr>
        <w:t>600</w:t>
      </w:r>
      <w:r>
        <w:rPr>
          <w:rFonts w:ascii="Times New Roman" w:eastAsia="方正仿宋_GBK" w:hAnsi="Times New Roman" w:hint="eastAsia"/>
          <w:sz w:val="32"/>
          <w:szCs w:val="32"/>
        </w:rPr>
        <w:t>余家粤商企业到广西各地市开展投资项目考察，促成意向投资项目</w:t>
      </w:r>
      <w:r>
        <w:rPr>
          <w:rFonts w:ascii="Times New Roman" w:eastAsia="方正仿宋_GBK" w:hAnsi="Times New Roman"/>
          <w:sz w:val="32"/>
          <w:szCs w:val="32"/>
        </w:rPr>
        <w:t>152</w:t>
      </w:r>
      <w:r>
        <w:rPr>
          <w:rFonts w:ascii="Times New Roman" w:eastAsia="方正仿宋_GBK" w:hAnsi="Times New Roman" w:hint="eastAsia"/>
          <w:sz w:val="32"/>
          <w:szCs w:val="32"/>
        </w:rPr>
        <w:t>个，投资总额达</w:t>
      </w:r>
      <w:r>
        <w:rPr>
          <w:rFonts w:ascii="Times New Roman" w:eastAsia="方正仿宋_GBK" w:hAnsi="Times New Roman"/>
          <w:sz w:val="32"/>
          <w:szCs w:val="32"/>
        </w:rPr>
        <w:t>450</w:t>
      </w:r>
      <w:r>
        <w:rPr>
          <w:rFonts w:ascii="Times New Roman" w:eastAsia="方正仿宋_GBK" w:hAnsi="Times New Roman" w:hint="eastAsia"/>
          <w:sz w:val="32"/>
          <w:szCs w:val="32"/>
        </w:rPr>
        <w:t>亿元；与</w:t>
      </w:r>
      <w:r>
        <w:rPr>
          <w:rFonts w:ascii="Times New Roman" w:eastAsia="方正仿宋_GBK" w:hAnsi="Times New Roman"/>
          <w:sz w:val="32"/>
          <w:szCs w:val="32"/>
        </w:rPr>
        <w:t>15</w:t>
      </w:r>
      <w:r>
        <w:rPr>
          <w:rFonts w:ascii="Times New Roman" w:eastAsia="方正仿宋_GBK" w:hAnsi="Times New Roman" w:hint="eastAsia"/>
          <w:sz w:val="32"/>
          <w:szCs w:val="32"/>
        </w:rPr>
        <w:t>个工业园区、产业园区签订战略合作框架协议，促成签订意向性投资项目</w:t>
      </w:r>
      <w:r>
        <w:rPr>
          <w:rFonts w:ascii="Times New Roman" w:eastAsia="方正仿宋_GBK" w:hAnsi="Times New Roman"/>
          <w:sz w:val="32"/>
          <w:szCs w:val="32"/>
        </w:rPr>
        <w:t>15</w:t>
      </w:r>
      <w:r>
        <w:rPr>
          <w:rFonts w:ascii="Times New Roman" w:eastAsia="方正仿宋_GBK" w:hAnsi="Times New Roman" w:hint="eastAsia"/>
          <w:sz w:val="32"/>
          <w:szCs w:val="32"/>
        </w:rPr>
        <w:t>个、签约金额</w:t>
      </w:r>
      <w:r>
        <w:rPr>
          <w:rFonts w:ascii="Times New Roman" w:eastAsia="方正仿宋_GBK" w:hAnsi="Times New Roman"/>
          <w:sz w:val="32"/>
          <w:szCs w:val="32"/>
        </w:rPr>
        <w:t>30</w:t>
      </w:r>
      <w:r>
        <w:rPr>
          <w:rFonts w:ascii="Times New Roman" w:eastAsia="方正仿宋_GBK" w:hAnsi="Times New Roman" w:hint="eastAsia"/>
          <w:sz w:val="32"/>
          <w:szCs w:val="32"/>
        </w:rPr>
        <w:t>多亿元；与</w:t>
      </w:r>
      <w:r>
        <w:rPr>
          <w:rFonts w:ascii="Times New Roman" w:eastAsia="方正仿宋_GBK" w:hAnsi="Times New Roman"/>
          <w:sz w:val="32"/>
          <w:szCs w:val="32"/>
        </w:rPr>
        <w:t>45</w:t>
      </w:r>
      <w:r>
        <w:rPr>
          <w:rFonts w:ascii="Times New Roman" w:eastAsia="方正仿宋_GBK" w:hAnsi="Times New Roman" w:hint="eastAsia"/>
          <w:sz w:val="32"/>
          <w:szCs w:val="32"/>
        </w:rPr>
        <w:t>家广东在桂商会签订携手助力粤桂协作协议，建立引企入桂合作机制；</w:t>
      </w:r>
      <w:r>
        <w:rPr>
          <w:rFonts w:ascii="Times New Roman" w:eastAsia="楷体_GB2312" w:hAnsi="Times New Roman" w:hint="eastAsia"/>
          <w:sz w:val="32"/>
          <w:szCs w:val="32"/>
        </w:rPr>
        <w:t>二是培育新兴产业，促进转型升级。</w:t>
      </w:r>
      <w:r>
        <w:rPr>
          <w:rFonts w:ascii="Times New Roman" w:eastAsia="方正仿宋_GBK" w:hAnsi="Times New Roman" w:hint="eastAsia"/>
          <w:sz w:val="32"/>
          <w:szCs w:val="32"/>
        </w:rPr>
        <w:t>以荣获广西</w:t>
      </w:r>
      <w:r>
        <w:rPr>
          <w:rFonts w:ascii="Times New Roman" w:eastAsia="方正仿宋_GBK" w:hAnsi="Times New Roman"/>
          <w:sz w:val="32"/>
          <w:szCs w:val="32"/>
        </w:rPr>
        <w:t>“</w:t>
      </w:r>
      <w:r>
        <w:rPr>
          <w:rFonts w:ascii="Times New Roman" w:eastAsia="方正仿宋_GBK" w:hAnsi="Times New Roman" w:hint="eastAsia"/>
          <w:sz w:val="32"/>
          <w:szCs w:val="32"/>
        </w:rPr>
        <w:t>主</w:t>
      </w:r>
      <w:r>
        <w:rPr>
          <w:rFonts w:ascii="Times New Roman" w:eastAsia="方正仿宋_GBK" w:hAnsi="Times New Roman" w:hint="eastAsia"/>
          <w:sz w:val="32"/>
          <w:szCs w:val="32"/>
        </w:rPr>
        <w:lastRenderedPageBreak/>
        <w:t>席质量奖提名奖</w:t>
      </w:r>
      <w:r>
        <w:rPr>
          <w:rFonts w:ascii="Times New Roman" w:eastAsia="方正仿宋_GBK" w:hAnsi="Times New Roman"/>
          <w:sz w:val="32"/>
          <w:szCs w:val="32"/>
        </w:rPr>
        <w:t>”</w:t>
      </w:r>
      <w:r>
        <w:rPr>
          <w:rFonts w:ascii="Times New Roman" w:eastAsia="方正仿宋_GBK" w:hAnsi="Times New Roman" w:hint="eastAsia"/>
          <w:sz w:val="32"/>
          <w:szCs w:val="32"/>
        </w:rPr>
        <w:t>企业为标杆，引导其他会员做大做强做优；以</w:t>
      </w:r>
      <w:r>
        <w:rPr>
          <w:rFonts w:ascii="Times New Roman" w:eastAsia="方正仿宋_GBK" w:hAnsi="Times New Roman"/>
          <w:sz w:val="32"/>
          <w:szCs w:val="32"/>
        </w:rPr>
        <w:t>“</w:t>
      </w:r>
      <w:r>
        <w:rPr>
          <w:rFonts w:ascii="Times New Roman" w:eastAsia="方正仿宋_GBK" w:hAnsi="Times New Roman" w:hint="eastAsia"/>
          <w:sz w:val="32"/>
          <w:szCs w:val="32"/>
        </w:rPr>
        <w:t>执行广西首批低空无人机物流运输航线首飞任务</w:t>
      </w:r>
      <w:r>
        <w:rPr>
          <w:rFonts w:ascii="Times New Roman" w:eastAsia="方正仿宋_GBK" w:hAnsi="Times New Roman"/>
          <w:sz w:val="32"/>
          <w:szCs w:val="32"/>
        </w:rPr>
        <w:t>”</w:t>
      </w:r>
      <w:r>
        <w:rPr>
          <w:rFonts w:ascii="Times New Roman" w:eastAsia="方正仿宋_GBK" w:hAnsi="Times New Roman" w:hint="eastAsia"/>
          <w:sz w:val="32"/>
          <w:szCs w:val="32"/>
        </w:rPr>
        <w:t>为契机，把广西智都科技有限公司打造成为广西低空经济综合服务的领先企业，以广西华南芯半导体科技有限公司为依托，不断推进会员企业新旧动能转换，以广西浦发生物科技有限公司为蓝本，指导传统经济会员企业加快转型升级。</w:t>
      </w:r>
      <w:r>
        <w:rPr>
          <w:rFonts w:ascii="Times New Roman" w:eastAsia="楷体_GB2312" w:hAnsi="Times New Roman" w:hint="eastAsia"/>
          <w:sz w:val="32"/>
          <w:szCs w:val="32"/>
        </w:rPr>
        <w:t>三是强化法治护航，优化营商环境。</w:t>
      </w:r>
      <w:r>
        <w:rPr>
          <w:rFonts w:ascii="Times New Roman" w:eastAsia="方正仿宋_GBK" w:hAnsi="Times New Roman" w:hint="eastAsia"/>
          <w:sz w:val="32"/>
          <w:szCs w:val="32"/>
        </w:rPr>
        <w:t>累计为会员企业提供合规审查、合同修订等服务</w:t>
      </w:r>
      <w:r>
        <w:rPr>
          <w:rFonts w:ascii="Times New Roman" w:eastAsia="方正仿宋_GBK" w:hAnsi="Times New Roman"/>
          <w:sz w:val="32"/>
          <w:szCs w:val="32"/>
        </w:rPr>
        <w:t>300</w:t>
      </w:r>
      <w:r>
        <w:rPr>
          <w:rFonts w:ascii="Times New Roman" w:eastAsia="方正仿宋_GBK" w:hAnsi="Times New Roman" w:hint="eastAsia"/>
          <w:sz w:val="32"/>
          <w:szCs w:val="32"/>
        </w:rPr>
        <w:t>余次，提供法律援助</w:t>
      </w:r>
      <w:r>
        <w:rPr>
          <w:rFonts w:ascii="Times New Roman" w:eastAsia="方正仿宋_GBK" w:hAnsi="Times New Roman"/>
          <w:sz w:val="32"/>
          <w:szCs w:val="32"/>
        </w:rPr>
        <w:t>32</w:t>
      </w:r>
      <w:r>
        <w:rPr>
          <w:rFonts w:ascii="Times New Roman" w:eastAsia="方正仿宋_GBK" w:hAnsi="Times New Roman" w:hint="eastAsia"/>
          <w:sz w:val="32"/>
          <w:szCs w:val="32"/>
        </w:rPr>
        <w:t>次，化解经济纠纷</w:t>
      </w:r>
      <w:r>
        <w:rPr>
          <w:rFonts w:ascii="Times New Roman" w:eastAsia="方正仿宋_GBK" w:hAnsi="Times New Roman"/>
          <w:sz w:val="32"/>
          <w:szCs w:val="32"/>
        </w:rPr>
        <w:t>6</w:t>
      </w:r>
      <w:r>
        <w:rPr>
          <w:rFonts w:ascii="Times New Roman" w:eastAsia="方正仿宋_GBK" w:hAnsi="Times New Roman" w:hint="eastAsia"/>
          <w:sz w:val="32"/>
          <w:szCs w:val="32"/>
        </w:rPr>
        <w:t>起，为会员企业挽回经济损失超千万元。为粤商企业</w:t>
      </w:r>
      <w:r>
        <w:rPr>
          <w:rFonts w:ascii="Times New Roman" w:eastAsia="方正仿宋_GBK" w:hAnsi="Times New Roman"/>
          <w:sz w:val="32"/>
          <w:szCs w:val="32"/>
        </w:rPr>
        <w:t>“</w:t>
      </w:r>
      <w:r>
        <w:rPr>
          <w:rFonts w:ascii="Times New Roman" w:eastAsia="方正仿宋_GBK" w:hAnsi="Times New Roman" w:hint="eastAsia"/>
          <w:sz w:val="32"/>
          <w:szCs w:val="32"/>
        </w:rPr>
        <w:t>引得进、留得住、发展得好</w:t>
      </w:r>
      <w:r>
        <w:rPr>
          <w:rFonts w:ascii="Times New Roman" w:eastAsia="方正仿宋_GBK" w:hAnsi="Times New Roman"/>
          <w:sz w:val="32"/>
          <w:szCs w:val="32"/>
        </w:rPr>
        <w:t>”</w:t>
      </w:r>
      <w:r>
        <w:rPr>
          <w:rFonts w:ascii="Times New Roman" w:eastAsia="方正仿宋_GBK" w:hAnsi="Times New Roman" w:hint="eastAsia"/>
          <w:sz w:val="32"/>
          <w:szCs w:val="32"/>
        </w:rPr>
        <w:t>创造了有利条件，年年被评为</w:t>
      </w:r>
      <w:r>
        <w:rPr>
          <w:rFonts w:ascii="Times New Roman" w:eastAsia="方正仿宋_GBK" w:hAnsi="Times New Roman"/>
          <w:sz w:val="32"/>
          <w:szCs w:val="32"/>
        </w:rPr>
        <w:t>“</w:t>
      </w:r>
      <w:r>
        <w:rPr>
          <w:rFonts w:ascii="Times New Roman" w:eastAsia="方正仿宋_GBK" w:hAnsi="Times New Roman" w:hint="eastAsia"/>
          <w:sz w:val="32"/>
          <w:szCs w:val="32"/>
        </w:rPr>
        <w:t>粤桂协作先进单位</w:t>
      </w:r>
      <w:r>
        <w:rPr>
          <w:rFonts w:ascii="Times New Roman" w:eastAsia="方正仿宋_GBK" w:hAnsi="Times New Roman"/>
          <w:sz w:val="32"/>
          <w:szCs w:val="32"/>
        </w:rPr>
        <w:t>”</w:t>
      </w:r>
      <w:r>
        <w:rPr>
          <w:rFonts w:ascii="Times New Roman" w:eastAsia="方正仿宋_GBK" w:hAnsi="Times New Roman" w:hint="eastAsia"/>
          <w:sz w:val="32"/>
          <w:szCs w:val="32"/>
        </w:rPr>
        <w:t>。</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三、不断完善治理体系，夯实组织根基</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我会以现代法人治理结构为核心，构建权责明晰、运转高效的运行机制。</w:t>
      </w:r>
      <w:r>
        <w:rPr>
          <w:rFonts w:ascii="Times New Roman" w:eastAsia="楷体_GB2312" w:hAnsi="Times New Roman" w:hint="eastAsia"/>
          <w:sz w:val="32"/>
          <w:szCs w:val="32"/>
        </w:rPr>
        <w:t>一是</w:t>
      </w:r>
      <w:r>
        <w:rPr>
          <w:rFonts w:ascii="Times New Roman" w:eastAsia="方正仿宋_GBK" w:hAnsi="Times New Roman" w:hint="eastAsia"/>
          <w:sz w:val="32"/>
          <w:szCs w:val="32"/>
        </w:rPr>
        <w:t>构建</w:t>
      </w:r>
      <w:r>
        <w:rPr>
          <w:rFonts w:ascii="Times New Roman" w:eastAsia="方正仿宋_GBK" w:hAnsi="Times New Roman"/>
          <w:sz w:val="32"/>
          <w:szCs w:val="32"/>
        </w:rPr>
        <w:t>“</w:t>
      </w:r>
      <w:r>
        <w:rPr>
          <w:rFonts w:ascii="Times New Roman" w:eastAsia="方正仿宋_GBK" w:hAnsi="Times New Roman" w:hint="eastAsia"/>
          <w:sz w:val="32"/>
          <w:szCs w:val="32"/>
        </w:rPr>
        <w:t>会员代表大会</w:t>
      </w:r>
      <w:r>
        <w:rPr>
          <w:rFonts w:ascii="Times New Roman" w:eastAsia="方正仿宋_GBK" w:hAnsi="Times New Roman"/>
          <w:sz w:val="32"/>
          <w:szCs w:val="32"/>
        </w:rPr>
        <w:t>—</w:t>
      </w:r>
      <w:r>
        <w:rPr>
          <w:rFonts w:ascii="Times New Roman" w:eastAsia="方正仿宋_GBK" w:hAnsi="Times New Roman" w:hint="eastAsia"/>
          <w:sz w:val="32"/>
          <w:szCs w:val="32"/>
        </w:rPr>
        <w:t>理事会</w:t>
      </w:r>
      <w:r>
        <w:rPr>
          <w:rFonts w:ascii="Times New Roman" w:eastAsia="方正仿宋_GBK" w:hAnsi="Times New Roman"/>
          <w:sz w:val="32"/>
          <w:szCs w:val="32"/>
        </w:rPr>
        <w:t>—</w:t>
      </w:r>
      <w:r>
        <w:rPr>
          <w:rFonts w:ascii="Times New Roman" w:eastAsia="方正仿宋_GBK" w:hAnsi="Times New Roman" w:hint="eastAsia"/>
          <w:sz w:val="32"/>
          <w:szCs w:val="32"/>
        </w:rPr>
        <w:t>监事会</w:t>
      </w:r>
      <w:r>
        <w:rPr>
          <w:rFonts w:ascii="Times New Roman" w:eastAsia="方正仿宋_GBK" w:hAnsi="Times New Roman"/>
          <w:sz w:val="32"/>
          <w:szCs w:val="32"/>
        </w:rPr>
        <w:t>”</w:t>
      </w:r>
      <w:r>
        <w:rPr>
          <w:rFonts w:ascii="Times New Roman" w:eastAsia="方正仿宋_GBK" w:hAnsi="Times New Roman" w:hint="eastAsia"/>
          <w:sz w:val="32"/>
          <w:szCs w:val="32"/>
        </w:rPr>
        <w:t>三级治理架构，严密组织换届选举，形成决策、执行、监督有效载体。</w:t>
      </w:r>
      <w:r>
        <w:rPr>
          <w:rFonts w:ascii="Times New Roman" w:eastAsia="楷体_GB2312" w:hAnsi="Times New Roman" w:hint="eastAsia"/>
          <w:sz w:val="32"/>
          <w:szCs w:val="32"/>
        </w:rPr>
        <w:t>二是</w:t>
      </w:r>
      <w:r>
        <w:rPr>
          <w:rFonts w:ascii="Times New Roman" w:eastAsia="方正仿宋_GBK" w:hAnsi="Times New Roman" w:hint="eastAsia"/>
          <w:sz w:val="32"/>
          <w:szCs w:val="32"/>
        </w:rPr>
        <w:t>严格执行《社会团体登记管理条例》和</w:t>
      </w:r>
      <w:r>
        <w:rPr>
          <w:rFonts w:ascii="Times New Roman" w:eastAsia="方正仿宋_GBK" w:hAnsi="Times New Roman"/>
          <w:sz w:val="32"/>
          <w:szCs w:val="32"/>
        </w:rPr>
        <w:t>“</w:t>
      </w:r>
      <w:r>
        <w:rPr>
          <w:rFonts w:ascii="Times New Roman" w:eastAsia="方正仿宋_GBK" w:hAnsi="Times New Roman" w:hint="eastAsia"/>
          <w:sz w:val="32"/>
          <w:szCs w:val="32"/>
        </w:rPr>
        <w:t>三重一大</w:t>
      </w:r>
      <w:r>
        <w:rPr>
          <w:rFonts w:ascii="Times New Roman" w:eastAsia="方正仿宋_GBK" w:hAnsi="Times New Roman"/>
          <w:sz w:val="32"/>
          <w:szCs w:val="32"/>
        </w:rPr>
        <w:t>”</w:t>
      </w:r>
      <w:r>
        <w:rPr>
          <w:rFonts w:ascii="Times New Roman" w:eastAsia="方正仿宋_GBK" w:hAnsi="Times New Roman" w:hint="eastAsia"/>
          <w:sz w:val="32"/>
          <w:szCs w:val="32"/>
        </w:rPr>
        <w:t>集体决策制度，全面实行会务公开，会员的参与权、知情权和监督权得到充分保障。</w:t>
      </w:r>
      <w:r>
        <w:rPr>
          <w:rFonts w:ascii="Times New Roman" w:eastAsia="楷体_GB2312" w:hAnsi="Times New Roman" w:hint="eastAsia"/>
          <w:sz w:val="32"/>
          <w:szCs w:val="32"/>
        </w:rPr>
        <w:t>三是</w:t>
      </w:r>
      <w:r>
        <w:rPr>
          <w:rFonts w:ascii="Times New Roman" w:eastAsia="方正仿宋_GBK" w:hAnsi="Times New Roman" w:hint="eastAsia"/>
          <w:sz w:val="32"/>
          <w:szCs w:val="32"/>
        </w:rPr>
        <w:t>进一步完善《会员管理办法》《财务管理制度》等</w:t>
      </w:r>
      <w:r>
        <w:rPr>
          <w:rFonts w:ascii="Times New Roman" w:eastAsia="方正仿宋_GBK" w:hAnsi="Times New Roman"/>
          <w:sz w:val="32"/>
          <w:szCs w:val="32"/>
        </w:rPr>
        <w:t>22</w:t>
      </w:r>
      <w:r>
        <w:rPr>
          <w:rFonts w:ascii="Times New Roman" w:eastAsia="方正仿宋_GBK" w:hAnsi="Times New Roman" w:hint="eastAsia"/>
          <w:sz w:val="32"/>
          <w:szCs w:val="32"/>
        </w:rPr>
        <w:t>项核心制度，不断促进内部管理制度化、规范化，财务审计一直零违规，年审年检连续五年</w:t>
      </w:r>
      <w:r>
        <w:rPr>
          <w:rFonts w:ascii="Times New Roman" w:eastAsia="方正仿宋_GBK" w:hAnsi="Times New Roman"/>
          <w:sz w:val="32"/>
          <w:szCs w:val="32"/>
        </w:rPr>
        <w:t>“</w:t>
      </w:r>
      <w:r>
        <w:rPr>
          <w:rFonts w:ascii="Times New Roman" w:eastAsia="方正仿宋_GBK" w:hAnsi="Times New Roman" w:hint="eastAsia"/>
          <w:sz w:val="32"/>
          <w:szCs w:val="32"/>
        </w:rPr>
        <w:t>合格</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楷体_GB2312" w:hAnsi="Times New Roman" w:hint="eastAsia"/>
          <w:sz w:val="32"/>
          <w:szCs w:val="32"/>
        </w:rPr>
        <w:t>四是</w:t>
      </w:r>
      <w:r>
        <w:rPr>
          <w:rFonts w:ascii="Times New Roman" w:eastAsia="方正仿宋_GBK" w:hAnsi="Times New Roman" w:hint="eastAsia"/>
          <w:sz w:val="32"/>
          <w:szCs w:val="32"/>
        </w:rPr>
        <w:t>将党建引领融入内部治理全过程，党支部参与商会重大决策率达</w:t>
      </w:r>
      <w:r>
        <w:rPr>
          <w:rFonts w:ascii="Times New Roman" w:eastAsia="方正仿宋_GBK" w:hAnsi="Times New Roman"/>
          <w:sz w:val="32"/>
          <w:szCs w:val="32"/>
        </w:rPr>
        <w:t>100%</w:t>
      </w:r>
      <w:r>
        <w:rPr>
          <w:rFonts w:ascii="Times New Roman" w:eastAsia="方正仿宋_GBK" w:hAnsi="Times New Roman" w:hint="eastAsia"/>
          <w:sz w:val="32"/>
          <w:szCs w:val="32"/>
        </w:rPr>
        <w:t>。五是充分发挥法律顾问和人民调解委员会作用，累计化解会员纠纷</w:t>
      </w:r>
      <w:r>
        <w:rPr>
          <w:rFonts w:ascii="Times New Roman" w:eastAsia="方正仿宋_GBK" w:hAnsi="Times New Roman"/>
          <w:sz w:val="32"/>
          <w:szCs w:val="32"/>
        </w:rPr>
        <w:t>47</w:t>
      </w:r>
      <w:r>
        <w:rPr>
          <w:rFonts w:ascii="Times New Roman" w:eastAsia="方正仿宋_GBK" w:hAnsi="Times New Roman" w:hint="eastAsia"/>
          <w:sz w:val="32"/>
          <w:szCs w:val="32"/>
        </w:rPr>
        <w:t>起，有效维护商会的</w:t>
      </w:r>
      <w:r>
        <w:rPr>
          <w:rFonts w:ascii="Times New Roman" w:eastAsia="方正仿宋_GBK" w:hAnsi="Times New Roman" w:hint="eastAsia"/>
          <w:sz w:val="32"/>
          <w:szCs w:val="32"/>
        </w:rPr>
        <w:lastRenderedPageBreak/>
        <w:t>团结与稳定。连续两届被认定为</w:t>
      </w:r>
      <w:r>
        <w:rPr>
          <w:rFonts w:ascii="Times New Roman" w:eastAsia="方正仿宋_GBK" w:hAnsi="Times New Roman"/>
          <w:sz w:val="32"/>
          <w:szCs w:val="32"/>
        </w:rPr>
        <w:t>“5A”</w:t>
      </w:r>
      <w:r>
        <w:rPr>
          <w:rFonts w:ascii="Times New Roman" w:eastAsia="方正仿宋_GBK" w:hAnsi="Times New Roman" w:hint="eastAsia"/>
          <w:sz w:val="32"/>
          <w:szCs w:val="32"/>
        </w:rPr>
        <w:t>级社会组织，连续</w:t>
      </w:r>
      <w:r>
        <w:rPr>
          <w:rFonts w:ascii="Times New Roman" w:eastAsia="方正仿宋_GBK" w:hAnsi="Times New Roman"/>
          <w:sz w:val="32"/>
          <w:szCs w:val="32"/>
        </w:rPr>
        <w:t>3</w:t>
      </w:r>
      <w:r>
        <w:rPr>
          <w:rFonts w:ascii="Times New Roman" w:eastAsia="方正仿宋_GBK" w:hAnsi="Times New Roman" w:hint="eastAsia"/>
          <w:sz w:val="32"/>
          <w:szCs w:val="32"/>
        </w:rPr>
        <w:t>次被评为全国</w:t>
      </w:r>
      <w:r>
        <w:rPr>
          <w:rFonts w:ascii="Times New Roman" w:eastAsia="方正仿宋_GBK" w:hAnsi="Times New Roman"/>
          <w:sz w:val="32"/>
          <w:szCs w:val="32"/>
        </w:rPr>
        <w:t>“</w:t>
      </w:r>
      <w:r>
        <w:rPr>
          <w:rFonts w:ascii="Times New Roman" w:eastAsia="方正仿宋_GBK" w:hAnsi="Times New Roman" w:hint="eastAsia"/>
          <w:sz w:val="32"/>
          <w:szCs w:val="32"/>
        </w:rPr>
        <w:t>四好</w:t>
      </w:r>
      <w:r>
        <w:rPr>
          <w:rFonts w:ascii="Times New Roman" w:eastAsia="方正仿宋_GBK" w:hAnsi="Times New Roman"/>
          <w:sz w:val="32"/>
          <w:szCs w:val="32"/>
        </w:rPr>
        <w:t>”</w:t>
      </w:r>
      <w:r>
        <w:rPr>
          <w:rFonts w:ascii="Times New Roman" w:eastAsia="方正仿宋_GBK" w:hAnsi="Times New Roman" w:hint="eastAsia"/>
          <w:sz w:val="32"/>
          <w:szCs w:val="32"/>
        </w:rPr>
        <w:t>商会。</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四、勇于担当社会责任，彰显粤商精神</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我会积极引导会员企业履行社会责任、助力乡村振兴。近年投入公益事业</w:t>
      </w:r>
      <w:r>
        <w:rPr>
          <w:rFonts w:ascii="Times New Roman" w:eastAsia="方正仿宋_GBK" w:hAnsi="Times New Roman"/>
          <w:sz w:val="32"/>
          <w:szCs w:val="32"/>
        </w:rPr>
        <w:t>2</w:t>
      </w:r>
      <w:r>
        <w:rPr>
          <w:rFonts w:ascii="Times New Roman" w:eastAsia="方正仿宋_GBK" w:hAnsi="Times New Roman" w:hint="eastAsia"/>
          <w:sz w:val="32"/>
          <w:szCs w:val="32"/>
        </w:rPr>
        <w:t>亿多元，其中助力广西、湖北抗疫</w:t>
      </w:r>
      <w:r>
        <w:rPr>
          <w:rFonts w:ascii="Times New Roman" w:eastAsia="方正仿宋_GBK" w:hAnsi="Times New Roman"/>
          <w:sz w:val="32"/>
          <w:szCs w:val="32"/>
        </w:rPr>
        <w:t>2300</w:t>
      </w:r>
      <w:r>
        <w:rPr>
          <w:rFonts w:ascii="Times New Roman" w:eastAsia="方正仿宋_GBK" w:hAnsi="Times New Roman" w:hint="eastAsia"/>
          <w:sz w:val="32"/>
          <w:szCs w:val="32"/>
        </w:rPr>
        <w:t>多万元，组织会员企业参与乡村振兴项目</w:t>
      </w:r>
      <w:r>
        <w:rPr>
          <w:rFonts w:ascii="Times New Roman" w:eastAsia="方正仿宋_GBK" w:hAnsi="Times New Roman"/>
          <w:sz w:val="32"/>
          <w:szCs w:val="32"/>
        </w:rPr>
        <w:t>20</w:t>
      </w:r>
      <w:r>
        <w:rPr>
          <w:rFonts w:ascii="Times New Roman" w:eastAsia="方正仿宋_GBK" w:hAnsi="Times New Roman" w:hint="eastAsia"/>
          <w:sz w:val="32"/>
          <w:szCs w:val="32"/>
        </w:rPr>
        <w:t>个，带动就业超</w:t>
      </w:r>
      <w:r>
        <w:rPr>
          <w:rFonts w:ascii="Times New Roman" w:eastAsia="方正仿宋_GBK" w:hAnsi="Times New Roman"/>
          <w:sz w:val="32"/>
          <w:szCs w:val="32"/>
        </w:rPr>
        <w:t>5000</w:t>
      </w:r>
      <w:r>
        <w:rPr>
          <w:rFonts w:ascii="Times New Roman" w:eastAsia="方正仿宋_GBK" w:hAnsi="Times New Roman" w:hint="eastAsia"/>
          <w:sz w:val="32"/>
          <w:szCs w:val="32"/>
        </w:rPr>
        <w:t>人；依托会员企业建立</w:t>
      </w:r>
      <w:r>
        <w:rPr>
          <w:rFonts w:ascii="Times New Roman" w:eastAsia="方正仿宋_GBK" w:hAnsi="Times New Roman"/>
          <w:sz w:val="32"/>
          <w:szCs w:val="32"/>
        </w:rPr>
        <w:t>“</w:t>
      </w:r>
      <w:r>
        <w:rPr>
          <w:rFonts w:ascii="Times New Roman" w:eastAsia="方正仿宋_GBK" w:hAnsi="Times New Roman" w:hint="eastAsia"/>
          <w:sz w:val="32"/>
          <w:szCs w:val="32"/>
        </w:rPr>
        <w:t>扶残就业基地</w:t>
      </w:r>
      <w:r>
        <w:rPr>
          <w:rFonts w:ascii="Times New Roman" w:eastAsia="方正仿宋_GBK" w:hAnsi="Times New Roman"/>
          <w:sz w:val="32"/>
          <w:szCs w:val="32"/>
        </w:rPr>
        <w:t>”</w:t>
      </w:r>
      <w:r>
        <w:rPr>
          <w:rFonts w:ascii="Times New Roman" w:eastAsia="方正仿宋_GBK" w:hAnsi="Times New Roman" w:hint="eastAsia"/>
          <w:sz w:val="32"/>
          <w:szCs w:val="32"/>
        </w:rPr>
        <w:t>、开辟</w:t>
      </w:r>
      <w:r>
        <w:rPr>
          <w:rFonts w:ascii="Times New Roman" w:eastAsia="方正仿宋_GBK" w:hAnsi="Times New Roman"/>
          <w:sz w:val="32"/>
          <w:szCs w:val="32"/>
        </w:rPr>
        <w:t>“</w:t>
      </w:r>
      <w:r>
        <w:rPr>
          <w:rFonts w:ascii="Times New Roman" w:eastAsia="方正仿宋_GBK" w:hAnsi="Times New Roman" w:hint="eastAsia"/>
          <w:sz w:val="32"/>
          <w:szCs w:val="32"/>
        </w:rPr>
        <w:t>扶残就业车间</w:t>
      </w:r>
      <w:r>
        <w:rPr>
          <w:rFonts w:ascii="Times New Roman" w:eastAsia="方正仿宋_GBK" w:hAnsi="Times New Roman"/>
          <w:sz w:val="32"/>
          <w:szCs w:val="32"/>
        </w:rPr>
        <w:t>”</w:t>
      </w:r>
      <w:r>
        <w:rPr>
          <w:rFonts w:ascii="Times New Roman" w:eastAsia="方正仿宋_GBK" w:hAnsi="Times New Roman" w:hint="eastAsia"/>
          <w:sz w:val="32"/>
          <w:szCs w:val="32"/>
        </w:rPr>
        <w:t>各</w:t>
      </w:r>
      <w:r>
        <w:rPr>
          <w:rFonts w:ascii="Times New Roman" w:eastAsia="方正仿宋_GBK" w:hAnsi="Times New Roman"/>
          <w:sz w:val="32"/>
          <w:szCs w:val="32"/>
        </w:rPr>
        <w:t>1</w:t>
      </w:r>
      <w:r>
        <w:rPr>
          <w:rFonts w:ascii="Times New Roman" w:eastAsia="方正仿宋_GBK" w:hAnsi="Times New Roman" w:hint="eastAsia"/>
          <w:sz w:val="32"/>
          <w:szCs w:val="32"/>
        </w:rPr>
        <w:t>个，提供就业岗位</w:t>
      </w:r>
      <w:r>
        <w:rPr>
          <w:rFonts w:ascii="Times New Roman" w:eastAsia="方正仿宋_GBK" w:hAnsi="Times New Roman"/>
          <w:sz w:val="32"/>
          <w:szCs w:val="32"/>
        </w:rPr>
        <w:t>300</w:t>
      </w:r>
      <w:r>
        <w:rPr>
          <w:rFonts w:ascii="Times New Roman" w:eastAsia="方正仿宋_GBK" w:hAnsi="Times New Roman" w:hint="eastAsia"/>
          <w:sz w:val="32"/>
          <w:szCs w:val="32"/>
        </w:rPr>
        <w:t>余个，为残障人士提供生活保障、技能培训和就业机会。</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五、加强诚信体系建设，严守合规底线</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我会进一步完善依法经营、诚信经营各项规章制度，与会员企业签订《诚信经营承诺书》，创新举行诚信自律宣誓仪式，定期开展诚信风险排查，强化诚信风险预警，建立诚信风险处置机制，商会和会员企业近年从未发生重大违法违规行为，连续保持</w:t>
      </w:r>
      <w:r>
        <w:rPr>
          <w:rFonts w:ascii="Times New Roman" w:eastAsia="方正仿宋_GBK" w:hAnsi="Times New Roman"/>
          <w:sz w:val="32"/>
          <w:szCs w:val="32"/>
        </w:rPr>
        <w:t>“</w:t>
      </w:r>
      <w:r>
        <w:rPr>
          <w:rFonts w:ascii="Times New Roman" w:eastAsia="方正仿宋_GBK" w:hAnsi="Times New Roman" w:hint="eastAsia"/>
          <w:sz w:val="32"/>
          <w:szCs w:val="32"/>
        </w:rPr>
        <w:t>零违规</w:t>
      </w:r>
      <w:r>
        <w:rPr>
          <w:rFonts w:ascii="Times New Roman" w:eastAsia="方正仿宋_GBK" w:hAnsi="Times New Roman"/>
          <w:sz w:val="32"/>
          <w:szCs w:val="32"/>
        </w:rPr>
        <w:t>”“</w:t>
      </w:r>
      <w:r>
        <w:rPr>
          <w:rFonts w:ascii="Times New Roman" w:eastAsia="方正仿宋_GBK" w:hAnsi="Times New Roman" w:hint="eastAsia"/>
          <w:sz w:val="32"/>
          <w:szCs w:val="32"/>
        </w:rPr>
        <w:t>零投诉</w:t>
      </w:r>
      <w:r>
        <w:rPr>
          <w:rFonts w:ascii="Times New Roman" w:eastAsia="方正仿宋_GBK" w:hAnsi="Times New Roman"/>
          <w:sz w:val="32"/>
          <w:szCs w:val="32"/>
        </w:rPr>
        <w:t>”“</w:t>
      </w:r>
      <w:r>
        <w:rPr>
          <w:rFonts w:ascii="Times New Roman" w:eastAsia="方正仿宋_GBK" w:hAnsi="Times New Roman" w:hint="eastAsia"/>
          <w:sz w:val="32"/>
          <w:szCs w:val="32"/>
        </w:rPr>
        <w:t>零处罚</w:t>
      </w:r>
      <w:r>
        <w:rPr>
          <w:rFonts w:ascii="Times New Roman" w:eastAsia="方正仿宋_GBK" w:hAnsi="Times New Roman"/>
          <w:sz w:val="32"/>
          <w:szCs w:val="32"/>
        </w:rPr>
        <w:t>”</w:t>
      </w:r>
      <w:r>
        <w:rPr>
          <w:rFonts w:ascii="Times New Roman" w:eastAsia="方正仿宋_GBK" w:hAnsi="Times New Roman" w:hint="eastAsia"/>
          <w:sz w:val="32"/>
          <w:szCs w:val="32"/>
        </w:rPr>
        <w:t>记录。连续六年被认定为</w:t>
      </w:r>
      <w:r>
        <w:rPr>
          <w:rFonts w:ascii="Times New Roman" w:eastAsia="方正仿宋_GBK" w:hAnsi="Times New Roman"/>
          <w:sz w:val="32"/>
          <w:szCs w:val="32"/>
        </w:rPr>
        <w:t>“</w:t>
      </w:r>
      <w:r>
        <w:rPr>
          <w:rFonts w:ascii="Times New Roman" w:eastAsia="方正仿宋_GBK" w:hAnsi="Times New Roman" w:hint="eastAsia"/>
          <w:sz w:val="32"/>
          <w:szCs w:val="32"/>
        </w:rPr>
        <w:t>诚信建设先行商会</w:t>
      </w:r>
      <w:r>
        <w:rPr>
          <w:rFonts w:ascii="Times New Roman" w:eastAsia="方正仿宋_GBK" w:hAnsi="Times New Roman"/>
          <w:sz w:val="32"/>
          <w:szCs w:val="32"/>
        </w:rPr>
        <w:t>”</w:t>
      </w:r>
      <w:r>
        <w:rPr>
          <w:rFonts w:ascii="Times New Roman" w:eastAsia="方正仿宋_GBK" w:hAnsi="Times New Roman" w:hint="eastAsia"/>
          <w:sz w:val="32"/>
          <w:szCs w:val="32"/>
        </w:rPr>
        <w:t>。</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广西职工保障互助协会坚持打造</w:t>
      </w:r>
    </w:p>
    <w:p w:rsidR="00234BD1" w:rsidRDefault="00234BD1" w:rsidP="00234BD1">
      <w:pPr>
        <w:autoSpaceDE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广西职工</w:t>
      </w:r>
      <w:r>
        <w:rPr>
          <w:rFonts w:ascii="Times New Roman" w:eastAsia="方正小标宋简体" w:hAnsi="Times New Roman"/>
          <w:sz w:val="44"/>
          <w:szCs w:val="44"/>
        </w:rPr>
        <w:t>“</w:t>
      </w:r>
      <w:r>
        <w:rPr>
          <w:rFonts w:ascii="Times New Roman" w:eastAsia="方正小标宋简体" w:hAnsi="Times New Roman" w:hint="eastAsia"/>
          <w:sz w:val="44"/>
          <w:szCs w:val="44"/>
        </w:rPr>
        <w:t>第二医保</w:t>
      </w:r>
      <w:r>
        <w:rPr>
          <w:rFonts w:ascii="Times New Roman" w:eastAsia="方正小标宋简体" w:hAnsi="Times New Roman"/>
          <w:sz w:val="44"/>
          <w:szCs w:val="44"/>
        </w:rPr>
        <w:t>”</w:t>
      </w:r>
      <w:r>
        <w:rPr>
          <w:rFonts w:ascii="Times New Roman" w:eastAsia="方正小标宋简体" w:hAnsi="Times New Roman" w:hint="eastAsia"/>
          <w:sz w:val="44"/>
          <w:szCs w:val="44"/>
        </w:rPr>
        <w:t>品牌</w:t>
      </w:r>
    </w:p>
    <w:p w:rsidR="00234BD1" w:rsidRDefault="00234BD1" w:rsidP="00234BD1">
      <w:pPr>
        <w:autoSpaceDE w:val="0"/>
        <w:spacing w:line="600" w:lineRule="exact"/>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广西职工保障互助协会先进事迹材料</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广西职工保障互助协会（以下简称</w:t>
      </w:r>
      <w:r>
        <w:rPr>
          <w:rFonts w:ascii="Times New Roman" w:eastAsia="方正仿宋_GBK" w:hAnsi="Times New Roman"/>
          <w:sz w:val="32"/>
          <w:szCs w:val="32"/>
        </w:rPr>
        <w:t>“</w:t>
      </w:r>
      <w:r>
        <w:rPr>
          <w:rFonts w:ascii="Times New Roman" w:eastAsia="方正仿宋_GBK" w:hAnsi="Times New Roman" w:hint="eastAsia"/>
          <w:sz w:val="32"/>
          <w:szCs w:val="32"/>
        </w:rPr>
        <w:t>广西互助会</w:t>
      </w:r>
      <w:r>
        <w:rPr>
          <w:rFonts w:ascii="Times New Roman" w:eastAsia="方正仿宋_GBK" w:hAnsi="Times New Roman"/>
          <w:sz w:val="32"/>
          <w:szCs w:val="32"/>
        </w:rPr>
        <w:t>”</w:t>
      </w:r>
      <w:r>
        <w:rPr>
          <w:rFonts w:ascii="Times New Roman" w:eastAsia="方正仿宋_GBK" w:hAnsi="Times New Roman" w:hint="eastAsia"/>
          <w:sz w:val="32"/>
          <w:szCs w:val="32"/>
        </w:rPr>
        <w:t>）以习近平新时代中国特色社会主义思想为指导，认真贯彻落实党的二十大、二十届二中、三中全会对深化医保制度改革、构建多层次医保体系作出的全面部署精神，聚焦职工住院医保报销后医药费负担仍重等痛点难点问题，通过调整产品政策、建设系统平台、优化宣传服务等措施，建成了全国工会系统领先的职工医疗互助保障体系。由于广西职工医疗互助保障广泛的影响力和巨大的政治、经济、社会效益，被我区广大职工亲切称为</w:t>
      </w:r>
      <w:r>
        <w:rPr>
          <w:rFonts w:ascii="Times New Roman" w:eastAsia="方正仿宋_GBK" w:hAnsi="Times New Roman"/>
          <w:sz w:val="32"/>
          <w:szCs w:val="32"/>
        </w:rPr>
        <w:t>“</w:t>
      </w:r>
      <w:r>
        <w:rPr>
          <w:rFonts w:ascii="Times New Roman" w:eastAsia="方正仿宋_GBK" w:hAnsi="Times New Roman" w:hint="eastAsia"/>
          <w:sz w:val="32"/>
          <w:szCs w:val="32"/>
        </w:rPr>
        <w:t>第二医保</w:t>
      </w:r>
      <w:r>
        <w:rPr>
          <w:rFonts w:ascii="Times New Roman" w:eastAsia="方正仿宋_GBK" w:hAnsi="Times New Roman"/>
          <w:sz w:val="32"/>
          <w:szCs w:val="32"/>
        </w:rPr>
        <w:t>”</w:t>
      </w:r>
      <w:r>
        <w:rPr>
          <w:rFonts w:ascii="Times New Roman" w:eastAsia="方正仿宋_GBK" w:hAnsi="Times New Roman" w:hint="eastAsia"/>
          <w:sz w:val="32"/>
          <w:szCs w:val="32"/>
        </w:rPr>
        <w:t>。经过</w:t>
      </w:r>
      <w:r>
        <w:rPr>
          <w:rFonts w:ascii="Times New Roman" w:eastAsia="方正仿宋_GBK" w:hAnsi="Times New Roman"/>
          <w:sz w:val="32"/>
          <w:szCs w:val="32"/>
        </w:rPr>
        <w:t>20</w:t>
      </w:r>
      <w:r>
        <w:rPr>
          <w:rFonts w:ascii="Times New Roman" w:eastAsia="方正仿宋_GBK" w:hAnsi="Times New Roman" w:hint="eastAsia"/>
          <w:sz w:val="32"/>
          <w:szCs w:val="32"/>
        </w:rPr>
        <w:t>年的发展，已领先迈入全国互助保障系统高质量发展行列。</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一、基本情况</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2004</w:t>
      </w:r>
      <w:r>
        <w:rPr>
          <w:rFonts w:ascii="Times New Roman" w:eastAsia="方正仿宋_GBK" w:hAnsi="Times New Roman" w:hint="eastAsia"/>
          <w:sz w:val="32"/>
          <w:szCs w:val="32"/>
        </w:rPr>
        <w:t>年，经广西民政厅批准成立广西互助会，专职开展职工医疗互助工作，其宗旨是：小保费、大保障，保大病、保重病。立足公益，倡导</w:t>
      </w:r>
      <w:r>
        <w:rPr>
          <w:rFonts w:ascii="Times New Roman" w:eastAsia="方正仿宋_GBK" w:hAnsi="Times New Roman"/>
          <w:sz w:val="32"/>
          <w:szCs w:val="32"/>
        </w:rPr>
        <w:t>“</w:t>
      </w:r>
      <w:r>
        <w:rPr>
          <w:rFonts w:ascii="Times New Roman" w:eastAsia="方正仿宋_GBK" w:hAnsi="Times New Roman" w:hint="eastAsia"/>
          <w:sz w:val="32"/>
          <w:szCs w:val="32"/>
        </w:rPr>
        <w:t>我助人人、人人助我</w:t>
      </w:r>
      <w:r>
        <w:rPr>
          <w:rFonts w:ascii="Times New Roman" w:eastAsia="方正仿宋_GBK" w:hAnsi="Times New Roman"/>
          <w:sz w:val="32"/>
          <w:szCs w:val="32"/>
        </w:rPr>
        <w:t>”</w:t>
      </w:r>
      <w:r>
        <w:rPr>
          <w:rFonts w:ascii="Times New Roman" w:eastAsia="方正仿宋_GBK" w:hAnsi="Times New Roman" w:hint="eastAsia"/>
          <w:sz w:val="32"/>
          <w:szCs w:val="32"/>
        </w:rPr>
        <w:t>的互助互济精神。目前，广西互助会保障人群已包含城镇职工、城乡居民全覆盖；保障的范围包括住院医保内</w:t>
      </w:r>
      <w:r>
        <w:rPr>
          <w:rFonts w:ascii="Times New Roman" w:eastAsia="方正仿宋_GBK" w:hAnsi="Times New Roman"/>
          <w:sz w:val="32"/>
          <w:szCs w:val="32"/>
        </w:rPr>
        <w:t>“</w:t>
      </w:r>
      <w:r>
        <w:rPr>
          <w:rFonts w:ascii="Times New Roman" w:eastAsia="方正仿宋_GBK" w:hAnsi="Times New Roman" w:hint="eastAsia"/>
          <w:sz w:val="32"/>
          <w:szCs w:val="32"/>
        </w:rPr>
        <w:t>自付</w:t>
      </w:r>
      <w:r>
        <w:rPr>
          <w:rFonts w:ascii="Times New Roman" w:eastAsia="方正仿宋_GBK" w:hAnsi="Times New Roman"/>
          <w:sz w:val="32"/>
          <w:szCs w:val="32"/>
        </w:rPr>
        <w:t>”</w:t>
      </w:r>
      <w:r>
        <w:rPr>
          <w:rFonts w:ascii="Times New Roman" w:eastAsia="方正仿宋_GBK" w:hAnsi="Times New Roman" w:hint="eastAsia"/>
          <w:sz w:val="32"/>
          <w:szCs w:val="32"/>
        </w:rPr>
        <w:t>和医保外</w:t>
      </w:r>
      <w:r>
        <w:rPr>
          <w:rFonts w:ascii="Times New Roman" w:eastAsia="方正仿宋_GBK" w:hAnsi="Times New Roman"/>
          <w:sz w:val="32"/>
          <w:szCs w:val="32"/>
        </w:rPr>
        <w:t>“</w:t>
      </w:r>
      <w:r>
        <w:rPr>
          <w:rFonts w:ascii="Times New Roman" w:eastAsia="方正仿宋_GBK" w:hAnsi="Times New Roman" w:hint="eastAsia"/>
          <w:sz w:val="32"/>
          <w:szCs w:val="32"/>
        </w:rPr>
        <w:t>自费</w:t>
      </w:r>
      <w:r>
        <w:rPr>
          <w:rFonts w:ascii="Times New Roman" w:eastAsia="方正仿宋_GBK" w:hAnsi="Times New Roman"/>
          <w:sz w:val="32"/>
          <w:szCs w:val="32"/>
        </w:rPr>
        <w:t>”</w:t>
      </w:r>
      <w:r>
        <w:rPr>
          <w:rFonts w:ascii="Times New Roman" w:eastAsia="方正仿宋_GBK" w:hAnsi="Times New Roman" w:hint="eastAsia"/>
          <w:sz w:val="32"/>
          <w:szCs w:val="32"/>
        </w:rPr>
        <w:t>医疗费报销、女性疾病保障、身故补助、伤残补助、住院津贴等。</w:t>
      </w:r>
      <w:r>
        <w:rPr>
          <w:rFonts w:ascii="Times New Roman" w:eastAsia="方正仿宋_GBK" w:hAnsi="Times New Roman"/>
          <w:sz w:val="32"/>
          <w:szCs w:val="32"/>
        </w:rPr>
        <w:t>20</w:t>
      </w:r>
      <w:r>
        <w:rPr>
          <w:rFonts w:ascii="Times New Roman" w:eastAsia="方正仿宋_GBK" w:hAnsi="Times New Roman" w:hint="eastAsia"/>
          <w:sz w:val="32"/>
          <w:szCs w:val="32"/>
        </w:rPr>
        <w:t>年来，累计补助住院、身故、伤残等</w:t>
      </w:r>
      <w:r>
        <w:rPr>
          <w:rFonts w:ascii="Times New Roman" w:eastAsia="方正仿宋_GBK" w:hAnsi="Times New Roman"/>
          <w:sz w:val="32"/>
          <w:szCs w:val="32"/>
        </w:rPr>
        <w:t>69</w:t>
      </w:r>
      <w:r>
        <w:rPr>
          <w:rFonts w:ascii="Times New Roman" w:eastAsia="方正仿宋_GBK" w:hAnsi="Times New Roman" w:hint="eastAsia"/>
          <w:sz w:val="32"/>
          <w:szCs w:val="32"/>
        </w:rPr>
        <w:t>万余人次，发放补助金共</w:t>
      </w:r>
      <w:r>
        <w:rPr>
          <w:rFonts w:ascii="Times New Roman" w:eastAsia="方正仿宋_GBK" w:hAnsi="Times New Roman"/>
          <w:sz w:val="32"/>
          <w:szCs w:val="32"/>
        </w:rPr>
        <w:t>12</w:t>
      </w:r>
      <w:r>
        <w:rPr>
          <w:rFonts w:ascii="Times New Roman" w:eastAsia="方正仿宋_GBK" w:hAnsi="Times New Roman" w:hint="eastAsia"/>
          <w:sz w:val="32"/>
          <w:szCs w:val="32"/>
        </w:rPr>
        <w:t>亿余元，其中个人最高补助达</w:t>
      </w:r>
      <w:r>
        <w:rPr>
          <w:rFonts w:ascii="Times New Roman" w:eastAsia="方正仿宋_GBK" w:hAnsi="Times New Roman"/>
          <w:sz w:val="32"/>
          <w:szCs w:val="32"/>
        </w:rPr>
        <w:t>100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lastRenderedPageBreak/>
        <w:t>为全国行业之首，特别是</w:t>
      </w:r>
      <w:r>
        <w:rPr>
          <w:rFonts w:ascii="Times New Roman" w:eastAsia="方正仿宋_GBK" w:hAnsi="Times New Roman"/>
          <w:sz w:val="32"/>
          <w:szCs w:val="32"/>
        </w:rPr>
        <w:t>2021</w:t>
      </w:r>
      <w:r>
        <w:rPr>
          <w:rFonts w:ascii="Times New Roman" w:eastAsia="方正仿宋_GBK" w:hAnsi="Times New Roman" w:hint="eastAsia"/>
          <w:sz w:val="32"/>
          <w:szCs w:val="32"/>
        </w:rPr>
        <w:t>年深化改革以来，广西互助事业进入了高质量发展阶段，互助产品从</w:t>
      </w:r>
      <w:r>
        <w:rPr>
          <w:rFonts w:ascii="Times New Roman" w:eastAsia="方正仿宋_GBK" w:hAnsi="Times New Roman"/>
          <w:sz w:val="32"/>
          <w:szCs w:val="32"/>
        </w:rPr>
        <w:t>1</w:t>
      </w:r>
      <w:r>
        <w:rPr>
          <w:rFonts w:ascii="Times New Roman" w:eastAsia="方正仿宋_GBK" w:hAnsi="Times New Roman" w:hint="eastAsia"/>
          <w:sz w:val="32"/>
          <w:szCs w:val="32"/>
        </w:rPr>
        <w:t>个发展到</w:t>
      </w:r>
      <w:r>
        <w:rPr>
          <w:rFonts w:ascii="Times New Roman" w:eastAsia="方正仿宋_GBK" w:hAnsi="Times New Roman"/>
          <w:sz w:val="32"/>
          <w:szCs w:val="32"/>
        </w:rPr>
        <w:t>5</w:t>
      </w:r>
      <w:r>
        <w:rPr>
          <w:rFonts w:ascii="Times New Roman" w:eastAsia="方正仿宋_GBK" w:hAnsi="Times New Roman" w:hint="eastAsia"/>
          <w:sz w:val="32"/>
          <w:szCs w:val="32"/>
        </w:rPr>
        <w:t>个；参保会员从城镇职工覆盖到城乡居民；保障疾病从重疾覆盖到全病种；报销范围从</w:t>
      </w:r>
      <w:r>
        <w:rPr>
          <w:rFonts w:ascii="Times New Roman" w:eastAsia="方正仿宋_GBK" w:hAnsi="Times New Roman"/>
          <w:sz w:val="32"/>
          <w:szCs w:val="32"/>
        </w:rPr>
        <w:t>“</w:t>
      </w:r>
      <w:r>
        <w:rPr>
          <w:rFonts w:ascii="Times New Roman" w:eastAsia="方正仿宋_GBK" w:hAnsi="Times New Roman" w:hint="eastAsia"/>
          <w:sz w:val="32"/>
          <w:szCs w:val="32"/>
        </w:rPr>
        <w:t>医保内</w:t>
      </w:r>
      <w:r>
        <w:rPr>
          <w:rFonts w:ascii="Times New Roman" w:eastAsia="方正仿宋_GBK" w:hAnsi="Times New Roman"/>
          <w:sz w:val="32"/>
          <w:szCs w:val="32"/>
        </w:rPr>
        <w:t>”</w:t>
      </w:r>
      <w:r>
        <w:rPr>
          <w:rFonts w:ascii="Times New Roman" w:eastAsia="方正仿宋_GBK" w:hAnsi="Times New Roman" w:hint="eastAsia"/>
          <w:sz w:val="32"/>
          <w:szCs w:val="32"/>
        </w:rPr>
        <w:t>覆盖到</w:t>
      </w:r>
      <w:r>
        <w:rPr>
          <w:rFonts w:ascii="Times New Roman" w:eastAsia="方正仿宋_GBK" w:hAnsi="Times New Roman"/>
          <w:sz w:val="32"/>
          <w:szCs w:val="32"/>
        </w:rPr>
        <w:t>“</w:t>
      </w:r>
      <w:r>
        <w:rPr>
          <w:rFonts w:ascii="Times New Roman" w:eastAsia="方正仿宋_GBK" w:hAnsi="Times New Roman" w:hint="eastAsia"/>
          <w:sz w:val="32"/>
          <w:szCs w:val="32"/>
        </w:rPr>
        <w:t>医保外</w:t>
      </w:r>
      <w:r>
        <w:rPr>
          <w:rFonts w:ascii="Times New Roman" w:eastAsia="方正仿宋_GBK" w:hAnsi="Times New Roman"/>
          <w:sz w:val="32"/>
          <w:szCs w:val="32"/>
        </w:rPr>
        <w:t>”</w:t>
      </w:r>
      <w:r>
        <w:rPr>
          <w:rFonts w:ascii="Times New Roman" w:eastAsia="方正仿宋_GBK" w:hAnsi="Times New Roman" w:hint="eastAsia"/>
          <w:sz w:val="32"/>
          <w:szCs w:val="32"/>
        </w:rPr>
        <w:t>；保障项目从单一到多元；综合保障额度从</w:t>
      </w:r>
      <w:r>
        <w:rPr>
          <w:rFonts w:ascii="Times New Roman" w:eastAsia="方正仿宋_GBK" w:hAnsi="Times New Roman"/>
          <w:sz w:val="32"/>
          <w:szCs w:val="32"/>
        </w:rPr>
        <w:t>7.5</w:t>
      </w:r>
      <w:r>
        <w:rPr>
          <w:rFonts w:ascii="Times New Roman" w:eastAsia="方正仿宋_GBK" w:hAnsi="Times New Roman" w:hint="eastAsia"/>
          <w:sz w:val="32"/>
          <w:szCs w:val="32"/>
        </w:rPr>
        <w:t>万元提升到</w:t>
      </w:r>
      <w:r>
        <w:rPr>
          <w:rFonts w:ascii="Times New Roman" w:eastAsia="方正仿宋_GBK" w:hAnsi="Times New Roman"/>
          <w:sz w:val="32"/>
          <w:szCs w:val="32"/>
        </w:rPr>
        <w:t>305</w:t>
      </w:r>
      <w:r>
        <w:rPr>
          <w:rFonts w:ascii="Times New Roman" w:eastAsia="方正仿宋_GBK" w:hAnsi="Times New Roman" w:hint="eastAsia"/>
          <w:sz w:val="32"/>
          <w:szCs w:val="32"/>
        </w:rPr>
        <w:t>万元；平均每年获益职工超过</w:t>
      </w:r>
      <w:r>
        <w:rPr>
          <w:rFonts w:ascii="Times New Roman" w:eastAsia="方正仿宋_GBK" w:hAnsi="Times New Roman"/>
          <w:sz w:val="32"/>
          <w:szCs w:val="32"/>
        </w:rPr>
        <w:t>10</w:t>
      </w:r>
      <w:r>
        <w:rPr>
          <w:rFonts w:ascii="Times New Roman" w:eastAsia="方正仿宋_GBK" w:hAnsi="Times New Roman" w:hint="eastAsia"/>
          <w:sz w:val="32"/>
          <w:szCs w:val="32"/>
        </w:rPr>
        <w:t>万人、发放补助上亿元，为防止职工因病致贫、因病返贫发挥了重要作用，被广大职工称为</w:t>
      </w:r>
      <w:r>
        <w:rPr>
          <w:rFonts w:ascii="Times New Roman" w:eastAsia="方正仿宋_GBK" w:hAnsi="Times New Roman"/>
          <w:sz w:val="32"/>
          <w:szCs w:val="32"/>
        </w:rPr>
        <w:t>“</w:t>
      </w:r>
      <w:r>
        <w:rPr>
          <w:rFonts w:ascii="Times New Roman" w:eastAsia="方正仿宋_GBK" w:hAnsi="Times New Roman" w:hint="eastAsia"/>
          <w:sz w:val="32"/>
          <w:szCs w:val="32"/>
        </w:rPr>
        <w:t>第二医保</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2025</w:t>
      </w:r>
      <w:r>
        <w:rPr>
          <w:rFonts w:ascii="Times New Roman" w:eastAsia="方正仿宋_GBK" w:hAnsi="Times New Roman" w:hint="eastAsia"/>
          <w:sz w:val="32"/>
          <w:szCs w:val="32"/>
        </w:rPr>
        <w:t>年参保会员达到</w:t>
      </w:r>
      <w:r>
        <w:rPr>
          <w:rFonts w:ascii="Times New Roman" w:eastAsia="方正仿宋_GBK" w:hAnsi="Times New Roman"/>
          <w:sz w:val="32"/>
          <w:szCs w:val="32"/>
        </w:rPr>
        <w:t>261.71</w:t>
      </w:r>
      <w:r>
        <w:rPr>
          <w:rFonts w:ascii="Times New Roman" w:eastAsia="方正仿宋_GBK" w:hAnsi="Times New Roman" w:hint="eastAsia"/>
          <w:sz w:val="32"/>
          <w:szCs w:val="32"/>
        </w:rPr>
        <w:t>万人，占广西工会会员人数的</w:t>
      </w:r>
      <w:r>
        <w:rPr>
          <w:rFonts w:ascii="Times New Roman" w:eastAsia="方正仿宋_GBK" w:hAnsi="Times New Roman"/>
          <w:sz w:val="32"/>
          <w:szCs w:val="32"/>
        </w:rPr>
        <w:t>56%</w:t>
      </w:r>
      <w:r>
        <w:rPr>
          <w:rFonts w:ascii="Times New Roman" w:eastAsia="方正仿宋_GBK" w:hAnsi="Times New Roman" w:hint="eastAsia"/>
          <w:sz w:val="32"/>
          <w:szCs w:val="32"/>
        </w:rPr>
        <w:t>，是广西总工会服务职工人数最多，惠及职工个人金额最大的单项工作。</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二、组织机构及职能开展情况</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广西互助会的权力机构为会员代表大会、理事会和常务理事会，机构设置分为广西互助会本级、各市办事处、各县（市、区）代办点三个层级，设有会长、副会长、秘书长、副秘书长各</w:t>
      </w:r>
      <w:r>
        <w:rPr>
          <w:rFonts w:ascii="Times New Roman" w:eastAsia="方正仿宋_GBK" w:hAnsi="Times New Roman"/>
          <w:sz w:val="32"/>
          <w:szCs w:val="32"/>
        </w:rPr>
        <w:t>1</w:t>
      </w:r>
      <w:r>
        <w:rPr>
          <w:rFonts w:ascii="Times New Roman" w:eastAsia="方正仿宋_GBK" w:hAnsi="Times New Roman" w:hint="eastAsia"/>
          <w:sz w:val="32"/>
          <w:szCs w:val="32"/>
        </w:rPr>
        <w:t>名，理事</w:t>
      </w:r>
      <w:r>
        <w:rPr>
          <w:rFonts w:ascii="Times New Roman" w:eastAsia="方正仿宋_GBK" w:hAnsi="Times New Roman"/>
          <w:sz w:val="32"/>
          <w:szCs w:val="32"/>
        </w:rPr>
        <w:t>35</w:t>
      </w:r>
      <w:r>
        <w:rPr>
          <w:rFonts w:ascii="Times New Roman" w:eastAsia="方正仿宋_GBK" w:hAnsi="Times New Roman" w:hint="eastAsia"/>
          <w:sz w:val="32"/>
          <w:szCs w:val="32"/>
        </w:rPr>
        <w:t>人，常务理事</w:t>
      </w:r>
      <w:r>
        <w:rPr>
          <w:rFonts w:ascii="Times New Roman" w:eastAsia="方正仿宋_GBK" w:hAnsi="Times New Roman"/>
          <w:sz w:val="32"/>
          <w:szCs w:val="32"/>
        </w:rPr>
        <w:t>7</w:t>
      </w:r>
      <w:r>
        <w:rPr>
          <w:rFonts w:ascii="Times New Roman" w:eastAsia="方正仿宋_GBK" w:hAnsi="Times New Roman" w:hint="eastAsia"/>
          <w:sz w:val="32"/>
          <w:szCs w:val="32"/>
        </w:rPr>
        <w:t>人。广西互助会本级内设综合管理部、参保服务部等</w:t>
      </w:r>
      <w:r>
        <w:rPr>
          <w:rFonts w:ascii="Times New Roman" w:eastAsia="方正仿宋_GBK" w:hAnsi="Times New Roman"/>
          <w:sz w:val="32"/>
          <w:szCs w:val="32"/>
        </w:rPr>
        <w:t>6</w:t>
      </w:r>
      <w:r>
        <w:rPr>
          <w:rFonts w:ascii="Times New Roman" w:eastAsia="方正仿宋_GBK" w:hAnsi="Times New Roman" w:hint="eastAsia"/>
          <w:sz w:val="32"/>
          <w:szCs w:val="32"/>
        </w:rPr>
        <w:t>个部门，各市设办事处共</w:t>
      </w:r>
      <w:r>
        <w:rPr>
          <w:rFonts w:ascii="Times New Roman" w:eastAsia="方正仿宋_GBK" w:hAnsi="Times New Roman"/>
          <w:sz w:val="32"/>
          <w:szCs w:val="32"/>
        </w:rPr>
        <w:t>14</w:t>
      </w:r>
      <w:r>
        <w:rPr>
          <w:rFonts w:ascii="Times New Roman" w:eastAsia="方正仿宋_GBK" w:hAnsi="Times New Roman" w:hint="eastAsia"/>
          <w:sz w:val="32"/>
          <w:szCs w:val="32"/>
        </w:rPr>
        <w:t>个，各县（市、区）设代办点</w:t>
      </w:r>
      <w:r>
        <w:rPr>
          <w:rFonts w:ascii="Times New Roman" w:eastAsia="方正仿宋_GBK" w:hAnsi="Times New Roman"/>
          <w:sz w:val="32"/>
          <w:szCs w:val="32"/>
        </w:rPr>
        <w:t>112</w:t>
      </w:r>
      <w:r>
        <w:rPr>
          <w:rFonts w:ascii="Times New Roman" w:eastAsia="方正仿宋_GBK" w:hAnsi="Times New Roman" w:hint="eastAsia"/>
          <w:sz w:val="32"/>
          <w:szCs w:val="32"/>
        </w:rPr>
        <w:t>个，共</w:t>
      </w:r>
      <w:r>
        <w:rPr>
          <w:rFonts w:ascii="Times New Roman" w:eastAsia="方正仿宋_GBK" w:hAnsi="Times New Roman"/>
          <w:sz w:val="32"/>
          <w:szCs w:val="32"/>
        </w:rPr>
        <w:t>127</w:t>
      </w:r>
      <w:r>
        <w:rPr>
          <w:rFonts w:ascii="Times New Roman" w:eastAsia="方正仿宋_GBK" w:hAnsi="Times New Roman" w:hint="eastAsia"/>
          <w:sz w:val="32"/>
          <w:szCs w:val="32"/>
        </w:rPr>
        <w:t>个经办机构，工作人员共</w:t>
      </w:r>
      <w:r>
        <w:rPr>
          <w:rFonts w:ascii="Times New Roman" w:eastAsia="方正仿宋_GBK" w:hAnsi="Times New Roman"/>
          <w:sz w:val="32"/>
          <w:szCs w:val="32"/>
        </w:rPr>
        <w:t>202</w:t>
      </w:r>
      <w:r>
        <w:rPr>
          <w:rFonts w:ascii="Times New Roman" w:eastAsia="方正仿宋_GBK" w:hAnsi="Times New Roman" w:hint="eastAsia"/>
          <w:sz w:val="32"/>
          <w:szCs w:val="32"/>
        </w:rPr>
        <w:t>人（其中广西互助会本级</w:t>
      </w:r>
      <w:r>
        <w:rPr>
          <w:rFonts w:ascii="Times New Roman" w:eastAsia="方正仿宋_GBK" w:hAnsi="Times New Roman"/>
          <w:sz w:val="32"/>
          <w:szCs w:val="32"/>
        </w:rPr>
        <w:t>21</w:t>
      </w:r>
      <w:r>
        <w:rPr>
          <w:rFonts w:ascii="Times New Roman" w:eastAsia="方正仿宋_GBK" w:hAnsi="Times New Roman" w:hint="eastAsia"/>
          <w:sz w:val="32"/>
          <w:szCs w:val="32"/>
        </w:rPr>
        <w:t>人，各市办事处、代办点</w:t>
      </w:r>
      <w:r>
        <w:rPr>
          <w:rFonts w:ascii="Times New Roman" w:eastAsia="方正仿宋_GBK" w:hAnsi="Times New Roman"/>
          <w:sz w:val="32"/>
          <w:szCs w:val="32"/>
        </w:rPr>
        <w:t>181</w:t>
      </w:r>
      <w:r>
        <w:rPr>
          <w:rFonts w:ascii="Times New Roman" w:eastAsia="方正仿宋_GBK" w:hAnsi="Times New Roman" w:hint="eastAsia"/>
          <w:sz w:val="32"/>
          <w:szCs w:val="32"/>
        </w:rPr>
        <w:t>人），内部组织机构设置健全，并按《章程》规定定期召开会员代表大会、理事会、常务理事会等，履行机构职能，落实民主选举、民主决策、民主管理和民主监督。</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三、党建工作开展情况</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广西互助会成立</w:t>
      </w:r>
      <w:r>
        <w:rPr>
          <w:rFonts w:ascii="Times New Roman" w:eastAsia="方正仿宋_GBK" w:hAnsi="Times New Roman"/>
          <w:sz w:val="32"/>
          <w:szCs w:val="32"/>
        </w:rPr>
        <w:t>“</w:t>
      </w:r>
      <w:r>
        <w:rPr>
          <w:rFonts w:ascii="Times New Roman" w:eastAsia="方正仿宋_GBK" w:hAnsi="Times New Roman" w:hint="eastAsia"/>
          <w:sz w:val="32"/>
          <w:szCs w:val="32"/>
        </w:rPr>
        <w:t>中共广西职工保障互助协会党支部</w:t>
      </w:r>
      <w:r>
        <w:rPr>
          <w:rFonts w:ascii="Times New Roman" w:eastAsia="方正仿宋_GBK" w:hAnsi="Times New Roman"/>
          <w:sz w:val="32"/>
          <w:szCs w:val="32"/>
        </w:rPr>
        <w:t>”</w:t>
      </w:r>
      <w:r>
        <w:rPr>
          <w:rFonts w:ascii="Times New Roman" w:eastAsia="方正仿宋_GBK" w:hAnsi="Times New Roman" w:hint="eastAsia"/>
          <w:sz w:val="32"/>
          <w:szCs w:val="32"/>
        </w:rPr>
        <w:t>，开展党建和党风廉政建设工作，教育引导职工群众增强政治认同，引导和支持广西互助会积极参与社会治理、提供公共服务、承担社会责任，为推动广西职工医疗互助保障事业发展提供了有力的思想、组织和作风保障。</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四、制度建设情况</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广西互助会现行制度有《广西互助会章程》《互助保障办法》《互助保障经办规程》《财务综合管理办法》《会员服务规范》《慰问活动经费使用管理办法》《零星采购管理办法》《信息安全管理制度汇编》《机构设置及人事管理暂行办法》《业务档案管理办法》《印章使用管理办法》等制度，内部管理制度健全，权责明确、运转协调、制衡有效。</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五、荣誉获得情况</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广西互助工作</w:t>
      </w:r>
      <w:r>
        <w:rPr>
          <w:rFonts w:ascii="Times New Roman" w:eastAsia="方正仿宋_GBK" w:hAnsi="Times New Roman"/>
          <w:sz w:val="32"/>
          <w:szCs w:val="32"/>
        </w:rPr>
        <w:t>2022—2024</w:t>
      </w:r>
      <w:r>
        <w:rPr>
          <w:rFonts w:ascii="Times New Roman" w:eastAsia="方正仿宋_GBK" w:hAnsi="Times New Roman" w:hint="eastAsia"/>
          <w:sz w:val="32"/>
          <w:szCs w:val="32"/>
        </w:rPr>
        <w:t>年连续三年因工作产生较大政治效应、社会效应等原因获得广西壮族自治区绩效考评加分。</w:t>
      </w:r>
      <w:r>
        <w:rPr>
          <w:rFonts w:ascii="Times New Roman" w:eastAsia="方正仿宋_GBK" w:hAnsi="Times New Roman"/>
          <w:sz w:val="32"/>
          <w:szCs w:val="32"/>
        </w:rPr>
        <w:t>2023</w:t>
      </w:r>
      <w:r>
        <w:rPr>
          <w:rFonts w:ascii="Times New Roman" w:eastAsia="方正仿宋_GBK" w:hAnsi="Times New Roman" w:hint="eastAsia"/>
          <w:sz w:val="32"/>
          <w:szCs w:val="32"/>
        </w:rPr>
        <w:t>年被自治区民政厅评为</w:t>
      </w:r>
      <w:r>
        <w:rPr>
          <w:rFonts w:ascii="Times New Roman" w:eastAsia="方正仿宋_GBK" w:hAnsi="Times New Roman"/>
          <w:sz w:val="32"/>
          <w:szCs w:val="32"/>
        </w:rPr>
        <w:t>“5A</w:t>
      </w:r>
      <w:r>
        <w:rPr>
          <w:rFonts w:ascii="Times New Roman" w:eastAsia="方正仿宋_GBK" w:hAnsi="Times New Roman" w:hint="eastAsia"/>
          <w:sz w:val="32"/>
          <w:szCs w:val="32"/>
        </w:rPr>
        <w:t>级社会组织</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七位一体智慧互助平台</w:t>
      </w:r>
      <w:r>
        <w:rPr>
          <w:rFonts w:ascii="Times New Roman" w:eastAsia="方正仿宋_GBK" w:hAnsi="Times New Roman"/>
          <w:sz w:val="32"/>
          <w:szCs w:val="32"/>
        </w:rPr>
        <w:t xml:space="preserve"> ”</w:t>
      </w:r>
      <w:r>
        <w:rPr>
          <w:rFonts w:ascii="Times New Roman" w:eastAsia="方正仿宋_GBK" w:hAnsi="Times New Roman" w:hint="eastAsia"/>
          <w:sz w:val="32"/>
          <w:szCs w:val="32"/>
        </w:rPr>
        <w:t>荣获广西数字政府应用场景建设三等奖，是唯一获奖的社团组织。因工作广受基层工会和职工欢迎，每年获得众多感谢信和锦旗。</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六、主要工作举措</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主要从调整政策、优化产品、提升服务、扩大宣传四个方面开展工作。</w:t>
      </w:r>
    </w:p>
    <w:p w:rsidR="00234BD1" w:rsidRDefault="00234BD1" w:rsidP="00234BD1">
      <w:pPr>
        <w:autoSpaceDE w:val="0"/>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（一）政策赋能，不断提升职工</w:t>
      </w:r>
      <w:r>
        <w:rPr>
          <w:rFonts w:ascii="Times New Roman" w:eastAsia="楷体_GB2312" w:hAnsi="Times New Roman"/>
          <w:sz w:val="32"/>
          <w:szCs w:val="32"/>
        </w:rPr>
        <w:t>“</w:t>
      </w:r>
      <w:r>
        <w:rPr>
          <w:rFonts w:ascii="Times New Roman" w:eastAsia="楷体_GB2312" w:hAnsi="Times New Roman" w:hint="eastAsia"/>
          <w:sz w:val="32"/>
          <w:szCs w:val="32"/>
        </w:rPr>
        <w:t>获得感</w:t>
      </w:r>
      <w:r>
        <w:rPr>
          <w:rFonts w:ascii="Times New Roman" w:eastAsia="楷体_GB2312" w:hAnsi="Times New Roman"/>
          <w:sz w:val="32"/>
          <w:szCs w:val="32"/>
        </w:rPr>
        <w:t>”</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广西互助会不断进行互助政策优化，形成了</w:t>
      </w:r>
      <w:r>
        <w:rPr>
          <w:rFonts w:ascii="Times New Roman" w:eastAsia="方正仿宋_GBK" w:hAnsi="Times New Roman"/>
          <w:sz w:val="32"/>
          <w:szCs w:val="32"/>
        </w:rPr>
        <w:t>“</w:t>
      </w:r>
      <w:r>
        <w:rPr>
          <w:rFonts w:ascii="Times New Roman" w:eastAsia="方正仿宋_GBK" w:hAnsi="Times New Roman" w:hint="eastAsia"/>
          <w:sz w:val="32"/>
          <w:szCs w:val="32"/>
        </w:rPr>
        <w:t>十大红利</w:t>
      </w:r>
      <w:r>
        <w:rPr>
          <w:rFonts w:ascii="Times New Roman" w:eastAsia="方正仿宋_GBK" w:hAnsi="Times New Roman"/>
          <w:sz w:val="32"/>
          <w:szCs w:val="32"/>
        </w:rPr>
        <w:t>”</w:t>
      </w:r>
      <w:r>
        <w:rPr>
          <w:rFonts w:ascii="Times New Roman" w:eastAsia="方正仿宋_GBK" w:hAnsi="Times New Roman" w:hint="eastAsia"/>
          <w:sz w:val="32"/>
          <w:szCs w:val="32"/>
        </w:rPr>
        <w:t>政策：</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全年多次住院累计只扣</w:t>
      </w:r>
      <w:r>
        <w:rPr>
          <w:rFonts w:ascii="Times New Roman" w:eastAsia="方正仿宋_GBK" w:hAnsi="Times New Roman"/>
          <w:sz w:val="32"/>
          <w:szCs w:val="32"/>
        </w:rPr>
        <w:t>1000</w:t>
      </w:r>
      <w:r>
        <w:rPr>
          <w:rFonts w:ascii="Times New Roman" w:eastAsia="方正仿宋_GBK" w:hAnsi="Times New Roman" w:hint="eastAsia"/>
          <w:sz w:val="32"/>
          <w:szCs w:val="32"/>
        </w:rPr>
        <w:t>元免补额；</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按补助基数</w:t>
      </w:r>
      <w:r>
        <w:rPr>
          <w:rFonts w:ascii="Times New Roman" w:eastAsia="方正仿宋_GBK" w:hAnsi="Times New Roman"/>
          <w:sz w:val="32"/>
          <w:szCs w:val="32"/>
        </w:rPr>
        <w:t>30%</w:t>
      </w:r>
      <w:r>
        <w:rPr>
          <w:rFonts w:ascii="Times New Roman" w:eastAsia="方正仿宋_GBK" w:hAnsi="Times New Roman" w:hint="eastAsia"/>
          <w:sz w:val="32"/>
          <w:szCs w:val="32"/>
        </w:rPr>
        <w:t>、</w:t>
      </w:r>
      <w:r>
        <w:rPr>
          <w:rFonts w:ascii="Times New Roman" w:eastAsia="方正仿宋_GBK" w:hAnsi="Times New Roman"/>
          <w:sz w:val="32"/>
          <w:szCs w:val="32"/>
        </w:rPr>
        <w:t>40%</w:t>
      </w:r>
      <w:r>
        <w:rPr>
          <w:rFonts w:ascii="Times New Roman" w:eastAsia="方正仿宋_GBK" w:hAnsi="Times New Roman" w:hint="eastAsia"/>
          <w:sz w:val="32"/>
          <w:szCs w:val="32"/>
        </w:rPr>
        <w:t>、</w:t>
      </w:r>
      <w:r>
        <w:rPr>
          <w:rFonts w:ascii="Times New Roman" w:eastAsia="方正仿宋_GBK" w:hAnsi="Times New Roman"/>
          <w:sz w:val="32"/>
          <w:szCs w:val="32"/>
        </w:rPr>
        <w:t>60%</w:t>
      </w:r>
      <w:r>
        <w:rPr>
          <w:rFonts w:ascii="Times New Roman" w:eastAsia="方正仿宋_GBK" w:hAnsi="Times New Roman" w:hint="eastAsia"/>
          <w:sz w:val="32"/>
          <w:szCs w:val="32"/>
        </w:rPr>
        <w:t>、</w:t>
      </w:r>
      <w:r>
        <w:rPr>
          <w:rFonts w:ascii="Times New Roman" w:eastAsia="方正仿宋_GBK" w:hAnsi="Times New Roman"/>
          <w:sz w:val="32"/>
          <w:szCs w:val="32"/>
        </w:rPr>
        <w:t>95%</w:t>
      </w:r>
      <w:r>
        <w:rPr>
          <w:rFonts w:ascii="Times New Roman" w:eastAsia="方正仿宋_GBK" w:hAnsi="Times New Roman" w:hint="eastAsia"/>
          <w:sz w:val="32"/>
          <w:szCs w:val="32"/>
        </w:rPr>
        <w:t>分级累进制计算补助；</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年度补助上限高达</w:t>
      </w:r>
      <w:r>
        <w:rPr>
          <w:rFonts w:ascii="Times New Roman" w:eastAsia="方正仿宋_GBK" w:hAnsi="Times New Roman"/>
          <w:sz w:val="32"/>
          <w:szCs w:val="32"/>
        </w:rPr>
        <w:t>100</w:t>
      </w:r>
      <w:r>
        <w:rPr>
          <w:rFonts w:ascii="Times New Roman" w:eastAsia="方正仿宋_GBK" w:hAnsi="Times New Roman" w:hint="eastAsia"/>
          <w:sz w:val="32"/>
          <w:szCs w:val="32"/>
        </w:rPr>
        <w:t>万元；</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按政策计算不足</w:t>
      </w:r>
      <w:r>
        <w:rPr>
          <w:rFonts w:ascii="Times New Roman" w:eastAsia="方正仿宋_GBK" w:hAnsi="Times New Roman"/>
          <w:sz w:val="32"/>
          <w:szCs w:val="32"/>
        </w:rPr>
        <w:t>100</w:t>
      </w:r>
      <w:r>
        <w:rPr>
          <w:rFonts w:ascii="Times New Roman" w:eastAsia="方正仿宋_GBK" w:hAnsi="Times New Roman" w:hint="eastAsia"/>
          <w:sz w:val="32"/>
          <w:szCs w:val="32"/>
        </w:rPr>
        <w:t>元的按</w:t>
      </w:r>
      <w:r>
        <w:rPr>
          <w:rFonts w:ascii="Times New Roman" w:eastAsia="方正仿宋_GBK" w:hAnsi="Times New Roman"/>
          <w:sz w:val="32"/>
          <w:szCs w:val="32"/>
        </w:rPr>
        <w:t>100</w:t>
      </w:r>
      <w:r>
        <w:rPr>
          <w:rFonts w:ascii="Times New Roman" w:eastAsia="方正仿宋_GBK" w:hAnsi="Times New Roman" w:hint="eastAsia"/>
          <w:sz w:val="32"/>
          <w:szCs w:val="32"/>
        </w:rPr>
        <w:t>元发放；</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身故一律补助</w:t>
      </w:r>
      <w:r>
        <w:rPr>
          <w:rFonts w:ascii="Times New Roman" w:eastAsia="方正仿宋_GBK" w:hAnsi="Times New Roman"/>
          <w:sz w:val="32"/>
          <w:szCs w:val="32"/>
        </w:rPr>
        <w:t>1</w:t>
      </w:r>
      <w:r>
        <w:rPr>
          <w:rFonts w:ascii="Times New Roman" w:eastAsia="方正仿宋_GBK" w:hAnsi="Times New Roman" w:hint="eastAsia"/>
          <w:sz w:val="32"/>
          <w:szCs w:val="32"/>
        </w:rPr>
        <w:t>万元；</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hint="eastAsia"/>
          <w:sz w:val="32"/>
          <w:szCs w:val="32"/>
        </w:rPr>
        <w:t>意外伤残最高补助</w:t>
      </w:r>
      <w:r>
        <w:rPr>
          <w:rFonts w:ascii="Times New Roman" w:eastAsia="方正仿宋_GBK" w:hAnsi="Times New Roman"/>
          <w:sz w:val="32"/>
          <w:szCs w:val="32"/>
        </w:rPr>
        <w:t>2</w:t>
      </w:r>
      <w:r>
        <w:rPr>
          <w:rFonts w:ascii="Times New Roman" w:eastAsia="方正仿宋_GBK" w:hAnsi="Times New Roman" w:hint="eastAsia"/>
          <w:sz w:val="32"/>
          <w:szCs w:val="32"/>
        </w:rPr>
        <w:t>万元；</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hint="eastAsia"/>
          <w:sz w:val="32"/>
          <w:szCs w:val="32"/>
        </w:rPr>
        <w:t>城乡互助保</w:t>
      </w:r>
      <w:r>
        <w:rPr>
          <w:rFonts w:ascii="Times New Roman" w:eastAsia="方正仿宋_GBK" w:hAnsi="Times New Roman"/>
          <w:sz w:val="32"/>
          <w:szCs w:val="32"/>
        </w:rPr>
        <w:t>”</w:t>
      </w:r>
      <w:r>
        <w:rPr>
          <w:rFonts w:ascii="Times New Roman" w:eastAsia="方正仿宋_GBK" w:hAnsi="Times New Roman" w:hint="eastAsia"/>
          <w:sz w:val="32"/>
          <w:szCs w:val="32"/>
        </w:rPr>
        <w:t>年度参保费与</w:t>
      </w:r>
      <w:r>
        <w:rPr>
          <w:rFonts w:ascii="Times New Roman" w:eastAsia="方正仿宋_GBK" w:hAnsi="Times New Roman"/>
          <w:sz w:val="32"/>
          <w:szCs w:val="32"/>
        </w:rPr>
        <w:t>“</w:t>
      </w:r>
      <w:r>
        <w:rPr>
          <w:rFonts w:ascii="Times New Roman" w:eastAsia="方正仿宋_GBK" w:hAnsi="Times New Roman" w:hint="eastAsia"/>
          <w:sz w:val="32"/>
          <w:szCs w:val="32"/>
        </w:rPr>
        <w:t>城镇互助保</w:t>
      </w:r>
      <w:r>
        <w:rPr>
          <w:rFonts w:ascii="Times New Roman" w:eastAsia="方正仿宋_GBK" w:hAnsi="Times New Roman"/>
          <w:sz w:val="32"/>
          <w:szCs w:val="32"/>
        </w:rPr>
        <w:t>”</w:t>
      </w:r>
      <w:r>
        <w:rPr>
          <w:rFonts w:ascii="Times New Roman" w:eastAsia="方正仿宋_GBK" w:hAnsi="Times New Roman" w:hint="eastAsia"/>
          <w:sz w:val="32"/>
          <w:szCs w:val="32"/>
        </w:rPr>
        <w:t>一致；</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hint="eastAsia"/>
          <w:sz w:val="32"/>
          <w:szCs w:val="32"/>
        </w:rPr>
        <w:t>将住院津贴提高到</w:t>
      </w:r>
      <w:r>
        <w:rPr>
          <w:rFonts w:ascii="Times New Roman" w:eastAsia="方正仿宋_GBK" w:hAnsi="Times New Roman"/>
          <w:sz w:val="32"/>
          <w:szCs w:val="32"/>
        </w:rPr>
        <w:t>80</w:t>
      </w:r>
      <w:r>
        <w:rPr>
          <w:rFonts w:ascii="Times New Roman" w:eastAsia="方正仿宋_GBK" w:hAnsi="Times New Roman" w:hint="eastAsia"/>
          <w:sz w:val="32"/>
          <w:szCs w:val="32"/>
        </w:rPr>
        <w:t>元</w:t>
      </w:r>
      <w:r>
        <w:rPr>
          <w:rFonts w:ascii="Times New Roman" w:eastAsia="方正仿宋_GBK" w:hAnsi="Times New Roman"/>
          <w:sz w:val="32"/>
          <w:szCs w:val="32"/>
        </w:rPr>
        <w:t>/</w:t>
      </w:r>
      <w:r>
        <w:rPr>
          <w:rFonts w:ascii="Times New Roman" w:eastAsia="方正仿宋_GBK" w:hAnsi="Times New Roman" w:hint="eastAsia"/>
          <w:sz w:val="32"/>
          <w:szCs w:val="32"/>
        </w:rPr>
        <w:t>天（最多</w:t>
      </w:r>
      <w:r>
        <w:rPr>
          <w:rFonts w:ascii="Times New Roman" w:eastAsia="方正仿宋_GBK" w:hAnsi="Times New Roman"/>
          <w:sz w:val="32"/>
          <w:szCs w:val="32"/>
        </w:rPr>
        <w:t>4</w:t>
      </w:r>
      <w:r>
        <w:rPr>
          <w:rFonts w:ascii="Times New Roman" w:eastAsia="方正仿宋_GBK" w:hAnsi="Times New Roman" w:hint="eastAsia"/>
          <w:sz w:val="32"/>
          <w:szCs w:val="32"/>
        </w:rPr>
        <w:t>天）；</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hint="eastAsia"/>
          <w:sz w:val="32"/>
          <w:szCs w:val="32"/>
        </w:rPr>
        <w:t>将</w:t>
      </w:r>
      <w:r>
        <w:rPr>
          <w:rFonts w:ascii="Times New Roman" w:eastAsia="方正仿宋_GBK" w:hAnsi="Times New Roman"/>
          <w:sz w:val="32"/>
          <w:szCs w:val="32"/>
        </w:rPr>
        <w:t>“</w:t>
      </w:r>
      <w:r>
        <w:rPr>
          <w:rFonts w:ascii="Times New Roman" w:eastAsia="方正仿宋_GBK" w:hAnsi="Times New Roman" w:hint="eastAsia"/>
          <w:sz w:val="32"/>
          <w:szCs w:val="32"/>
        </w:rPr>
        <w:t>生育住院</w:t>
      </w:r>
      <w:r>
        <w:rPr>
          <w:rFonts w:ascii="Times New Roman" w:eastAsia="方正仿宋_GBK" w:hAnsi="Times New Roman"/>
          <w:sz w:val="32"/>
          <w:szCs w:val="32"/>
        </w:rPr>
        <w:t>”</w:t>
      </w:r>
      <w:r>
        <w:rPr>
          <w:rFonts w:ascii="Times New Roman" w:eastAsia="方正仿宋_GBK" w:hAnsi="Times New Roman" w:hint="eastAsia"/>
          <w:sz w:val="32"/>
          <w:szCs w:val="32"/>
        </w:rPr>
        <w:t>纳入了保障范围；</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hint="eastAsia"/>
          <w:sz w:val="32"/>
          <w:szCs w:val="32"/>
        </w:rPr>
        <w:t>无免责条款，无须体检，取消</w:t>
      </w:r>
      <w:r>
        <w:rPr>
          <w:rFonts w:ascii="Times New Roman" w:eastAsia="方正仿宋_GBK" w:hAnsi="Times New Roman"/>
          <w:sz w:val="32"/>
          <w:szCs w:val="32"/>
        </w:rPr>
        <w:t>“</w:t>
      </w:r>
      <w:r>
        <w:rPr>
          <w:rFonts w:ascii="Times New Roman" w:eastAsia="方正仿宋_GBK" w:hAnsi="Times New Roman" w:hint="eastAsia"/>
          <w:sz w:val="32"/>
          <w:szCs w:val="32"/>
        </w:rPr>
        <w:t>工会身份</w:t>
      </w:r>
      <w:r>
        <w:rPr>
          <w:rFonts w:ascii="Times New Roman" w:eastAsia="方正仿宋_GBK" w:hAnsi="Times New Roman"/>
          <w:sz w:val="32"/>
          <w:szCs w:val="32"/>
        </w:rPr>
        <w:t>”</w:t>
      </w:r>
      <w:r>
        <w:rPr>
          <w:rFonts w:ascii="Times New Roman" w:eastAsia="方正仿宋_GBK" w:hAnsi="Times New Roman" w:hint="eastAsia"/>
          <w:sz w:val="32"/>
          <w:szCs w:val="32"/>
        </w:rPr>
        <w:t>限制，鼓励暂时未成立工会的单位参保。</w:t>
      </w:r>
    </w:p>
    <w:p w:rsidR="00234BD1" w:rsidRDefault="00234BD1" w:rsidP="00234BD1">
      <w:pPr>
        <w:autoSpaceDE w:val="0"/>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（二）科技赋能，不断提升互助</w:t>
      </w:r>
      <w:r>
        <w:rPr>
          <w:rFonts w:ascii="Times New Roman" w:eastAsia="楷体_GB2312" w:hAnsi="Times New Roman"/>
          <w:sz w:val="32"/>
          <w:szCs w:val="32"/>
        </w:rPr>
        <w:t>“</w:t>
      </w:r>
      <w:r>
        <w:rPr>
          <w:rFonts w:ascii="Times New Roman" w:eastAsia="楷体_GB2312" w:hAnsi="Times New Roman" w:hint="eastAsia"/>
          <w:sz w:val="32"/>
          <w:szCs w:val="32"/>
        </w:rPr>
        <w:t>数智化</w:t>
      </w:r>
      <w:r>
        <w:rPr>
          <w:rFonts w:ascii="Times New Roman" w:eastAsia="楷体_GB2312" w:hAnsi="Times New Roman"/>
          <w:sz w:val="32"/>
          <w:szCs w:val="32"/>
        </w:rPr>
        <w:t>”</w:t>
      </w:r>
      <w:r>
        <w:rPr>
          <w:rFonts w:ascii="Times New Roman" w:eastAsia="楷体_GB2312" w:hAnsi="Times New Roman" w:hint="eastAsia"/>
          <w:sz w:val="32"/>
          <w:szCs w:val="32"/>
        </w:rPr>
        <w:t>程度</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广西互助会于</w:t>
      </w:r>
      <w:r>
        <w:rPr>
          <w:rFonts w:ascii="Times New Roman" w:eastAsia="方正仿宋_GBK" w:hAnsi="Times New Roman"/>
          <w:sz w:val="32"/>
          <w:szCs w:val="32"/>
        </w:rPr>
        <w:t>2020</w:t>
      </w:r>
      <w:r>
        <w:rPr>
          <w:rFonts w:ascii="Times New Roman" w:eastAsia="方正仿宋_GBK" w:hAnsi="Times New Roman" w:hint="eastAsia"/>
          <w:sz w:val="32"/>
          <w:szCs w:val="32"/>
        </w:rPr>
        <w:t>年开始建设</w:t>
      </w:r>
      <w:r>
        <w:rPr>
          <w:rFonts w:ascii="Times New Roman" w:eastAsia="方正仿宋_GBK" w:hAnsi="Times New Roman"/>
          <w:sz w:val="32"/>
          <w:szCs w:val="32"/>
        </w:rPr>
        <w:t>“</w:t>
      </w:r>
      <w:r>
        <w:rPr>
          <w:rFonts w:ascii="Times New Roman" w:eastAsia="方正仿宋_GBK" w:hAnsi="Times New Roman" w:hint="eastAsia"/>
          <w:sz w:val="32"/>
          <w:szCs w:val="32"/>
        </w:rPr>
        <w:t>智慧互助</w:t>
      </w:r>
      <w:r>
        <w:rPr>
          <w:rFonts w:ascii="Times New Roman" w:eastAsia="方正仿宋_GBK" w:hAnsi="Times New Roman"/>
          <w:sz w:val="32"/>
          <w:szCs w:val="32"/>
        </w:rPr>
        <w:t>”</w:t>
      </w:r>
      <w:r>
        <w:rPr>
          <w:rFonts w:ascii="Times New Roman" w:eastAsia="方正仿宋_GBK" w:hAnsi="Times New Roman" w:hint="eastAsia"/>
          <w:sz w:val="32"/>
          <w:szCs w:val="32"/>
        </w:rPr>
        <w:t>系统，目前有</w:t>
      </w:r>
      <w:r>
        <w:rPr>
          <w:rFonts w:ascii="Times New Roman" w:eastAsia="方正仿宋_GBK" w:hAnsi="Times New Roman"/>
          <w:sz w:val="32"/>
          <w:szCs w:val="32"/>
        </w:rPr>
        <w:t>11</w:t>
      </w:r>
      <w:r>
        <w:rPr>
          <w:rFonts w:ascii="Times New Roman" w:eastAsia="方正仿宋_GBK" w:hAnsi="Times New Roman" w:hint="eastAsia"/>
          <w:sz w:val="32"/>
          <w:szCs w:val="32"/>
        </w:rPr>
        <w:t>个子系统。</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主体：参保补助业务办理系统（</w:t>
      </w: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 xml:space="preserve"> </w:t>
      </w:r>
      <w:r>
        <w:rPr>
          <w:rFonts w:ascii="Times New Roman" w:eastAsia="方正仿宋_GBK" w:hAnsi="Times New Roman" w:hint="eastAsia"/>
          <w:sz w:val="32"/>
          <w:szCs w:val="32"/>
        </w:rPr>
        <w:t>；</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辅助：办公</w:t>
      </w:r>
      <w:r>
        <w:rPr>
          <w:rFonts w:ascii="Times New Roman" w:eastAsia="方正仿宋_GBK" w:hAnsi="Times New Roman"/>
          <w:sz w:val="32"/>
          <w:szCs w:val="32"/>
        </w:rPr>
        <w:t>OA</w:t>
      </w:r>
      <w:r>
        <w:rPr>
          <w:rFonts w:ascii="Times New Roman" w:eastAsia="方正仿宋_GBK" w:hAnsi="Times New Roman" w:hint="eastAsia"/>
          <w:sz w:val="32"/>
          <w:szCs w:val="32"/>
        </w:rPr>
        <w:t>（</w:t>
      </w: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 xml:space="preserve"> </w:t>
      </w:r>
      <w:r>
        <w:rPr>
          <w:rFonts w:ascii="Times New Roman" w:eastAsia="方正仿宋_GBK" w:hAnsi="Times New Roman" w:hint="eastAsia"/>
          <w:sz w:val="32"/>
          <w:szCs w:val="32"/>
        </w:rPr>
        <w:t>、财务系统（</w:t>
      </w:r>
      <w:r>
        <w:rPr>
          <w:rFonts w:ascii="Times New Roman" w:eastAsia="方正仿宋_GBK" w:hAnsi="Times New Roman"/>
          <w:sz w:val="32"/>
          <w:szCs w:val="32"/>
        </w:rPr>
        <w:t>3</w:t>
      </w:r>
      <w:r>
        <w:rPr>
          <w:rFonts w:ascii="Times New Roman" w:eastAsia="方正仿宋_GBK" w:hAnsi="Times New Roman" w:hint="eastAsia"/>
          <w:sz w:val="32"/>
          <w:szCs w:val="32"/>
        </w:rPr>
        <w:t>）、管理驾驶舱（</w:t>
      </w:r>
      <w:r>
        <w:rPr>
          <w:rFonts w:ascii="Times New Roman" w:eastAsia="方正仿宋_GBK" w:hAnsi="Times New Roman"/>
          <w:sz w:val="32"/>
          <w:szCs w:val="32"/>
        </w:rPr>
        <w:t>4</w:t>
      </w:r>
      <w:r>
        <w:rPr>
          <w:rFonts w:ascii="Times New Roman" w:eastAsia="方正仿宋_GBK" w:hAnsi="Times New Roman" w:hint="eastAsia"/>
          <w:sz w:val="32"/>
          <w:szCs w:val="32"/>
        </w:rPr>
        <w:t>）、参保倒计时（</w:t>
      </w:r>
      <w:r>
        <w:rPr>
          <w:rFonts w:ascii="Times New Roman" w:eastAsia="方正仿宋_GBK" w:hAnsi="Times New Roman"/>
          <w:sz w:val="32"/>
          <w:szCs w:val="32"/>
        </w:rPr>
        <w:t>5</w:t>
      </w:r>
      <w:r>
        <w:rPr>
          <w:rFonts w:ascii="Times New Roman" w:eastAsia="方正仿宋_GBK" w:hAnsi="Times New Roman" w:hint="eastAsia"/>
          <w:sz w:val="32"/>
          <w:szCs w:val="32"/>
        </w:rPr>
        <w:t>）、官网（</w:t>
      </w:r>
      <w:r>
        <w:rPr>
          <w:rFonts w:ascii="Times New Roman" w:eastAsia="方正仿宋_GBK" w:hAnsi="Times New Roman"/>
          <w:sz w:val="32"/>
          <w:szCs w:val="32"/>
        </w:rPr>
        <w:t>6</w:t>
      </w:r>
      <w:r>
        <w:rPr>
          <w:rFonts w:ascii="Times New Roman" w:eastAsia="方正仿宋_GBK" w:hAnsi="Times New Roman" w:hint="eastAsia"/>
          <w:sz w:val="32"/>
          <w:szCs w:val="32"/>
        </w:rPr>
        <w:t>）、官微（</w:t>
      </w:r>
      <w:r>
        <w:rPr>
          <w:rFonts w:ascii="Times New Roman" w:eastAsia="方正仿宋_GBK" w:hAnsi="Times New Roman"/>
          <w:sz w:val="32"/>
          <w:szCs w:val="32"/>
        </w:rPr>
        <w:t>7</w:t>
      </w:r>
      <w:r>
        <w:rPr>
          <w:rFonts w:ascii="Times New Roman" w:eastAsia="方正仿宋_GBK" w:hAnsi="Times New Roman" w:hint="eastAsia"/>
          <w:sz w:val="32"/>
          <w:szCs w:val="32"/>
        </w:rPr>
        <w:t>）、视频号（</w:t>
      </w:r>
      <w:r>
        <w:rPr>
          <w:rFonts w:ascii="Times New Roman" w:eastAsia="方正仿宋_GBK" w:hAnsi="Times New Roman"/>
          <w:sz w:val="32"/>
          <w:szCs w:val="32"/>
        </w:rPr>
        <w:t>8</w:t>
      </w:r>
      <w:r>
        <w:rPr>
          <w:rFonts w:ascii="Times New Roman" w:eastAsia="方正仿宋_GBK" w:hAnsi="Times New Roman" w:hint="eastAsia"/>
          <w:sz w:val="32"/>
          <w:szCs w:val="32"/>
        </w:rPr>
        <w:t>）、抖音（</w:t>
      </w:r>
      <w:r>
        <w:rPr>
          <w:rFonts w:ascii="Times New Roman" w:eastAsia="方正仿宋_GBK" w:hAnsi="Times New Roman"/>
          <w:sz w:val="32"/>
          <w:szCs w:val="32"/>
        </w:rPr>
        <w:t>9</w:t>
      </w:r>
      <w:r>
        <w:rPr>
          <w:rFonts w:ascii="Times New Roman" w:eastAsia="方正仿宋_GBK" w:hAnsi="Times New Roman" w:hint="eastAsia"/>
          <w:sz w:val="32"/>
          <w:szCs w:val="32"/>
        </w:rPr>
        <w:t>）、小红书（</w:t>
      </w:r>
      <w:r>
        <w:rPr>
          <w:rFonts w:ascii="Times New Roman" w:eastAsia="方正仿宋_GBK" w:hAnsi="Times New Roman"/>
          <w:sz w:val="32"/>
          <w:szCs w:val="32"/>
        </w:rPr>
        <w:t>10</w:t>
      </w:r>
      <w:r>
        <w:rPr>
          <w:rFonts w:ascii="Times New Roman" w:eastAsia="方正仿宋_GBK" w:hAnsi="Times New Roman" w:hint="eastAsia"/>
          <w:sz w:val="32"/>
          <w:szCs w:val="32"/>
        </w:rPr>
        <w:t>）、广西互助服务直通车（</w:t>
      </w:r>
      <w:r>
        <w:rPr>
          <w:rFonts w:ascii="Times New Roman" w:eastAsia="方正仿宋_GBK" w:hAnsi="Times New Roman"/>
          <w:sz w:val="32"/>
          <w:szCs w:val="32"/>
        </w:rPr>
        <w:t>11</w:t>
      </w:r>
      <w:r>
        <w:rPr>
          <w:rFonts w:ascii="Times New Roman" w:eastAsia="方正仿宋_GBK" w:hAnsi="Times New Roman" w:hint="eastAsia"/>
          <w:sz w:val="32"/>
          <w:szCs w:val="32"/>
        </w:rPr>
        <w:t>）；</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外联：医保、银行、财政系统。</w:t>
      </w:r>
    </w:p>
    <w:p w:rsidR="00234BD1" w:rsidRDefault="00234BD1" w:rsidP="00234BD1">
      <w:pPr>
        <w:autoSpaceDE w:val="0"/>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（三）服务赋能，不断提升互助服务</w:t>
      </w:r>
      <w:r>
        <w:rPr>
          <w:rFonts w:ascii="Times New Roman" w:eastAsia="楷体_GB2312" w:hAnsi="Times New Roman"/>
          <w:sz w:val="32"/>
          <w:szCs w:val="32"/>
        </w:rPr>
        <w:t>“</w:t>
      </w:r>
      <w:r>
        <w:rPr>
          <w:rFonts w:ascii="Times New Roman" w:eastAsia="楷体_GB2312" w:hAnsi="Times New Roman" w:hint="eastAsia"/>
          <w:sz w:val="32"/>
          <w:szCs w:val="32"/>
        </w:rPr>
        <w:t>满意度</w:t>
      </w:r>
      <w:r>
        <w:rPr>
          <w:rFonts w:ascii="Times New Roman" w:eastAsia="楷体_GB2312" w:hAnsi="Times New Roman"/>
          <w:sz w:val="32"/>
          <w:szCs w:val="32"/>
        </w:rPr>
        <w:t>”</w:t>
      </w:r>
    </w:p>
    <w:p w:rsidR="00234BD1" w:rsidRDefault="00234BD1" w:rsidP="00234BD1">
      <w:pPr>
        <w:autoSpaceDE w:val="0"/>
        <w:spacing w:line="600" w:lineRule="exact"/>
        <w:ind w:firstLineChars="200" w:firstLine="640"/>
        <w:rPr>
          <w:rFonts w:ascii="Times New Roman" w:eastAsia="方正仿宋_GBK" w:hAnsi="Times New Roman"/>
          <w:sz w:val="32"/>
          <w:szCs w:val="32"/>
        </w:rPr>
      </w:pPr>
      <w:r>
        <w:rPr>
          <w:rFonts w:ascii="Times New Roman" w:eastAsia="楷体_GB2312" w:hAnsi="Times New Roman" w:hint="eastAsia"/>
          <w:sz w:val="32"/>
          <w:szCs w:val="32"/>
        </w:rPr>
        <w:lastRenderedPageBreak/>
        <w:t>一是建立健全了会员服务机制。</w:t>
      </w:r>
      <w:r>
        <w:rPr>
          <w:rFonts w:ascii="Times New Roman" w:eastAsia="方正仿宋_GBK" w:hAnsi="Times New Roman" w:hint="eastAsia"/>
          <w:sz w:val="32"/>
          <w:szCs w:val="32"/>
        </w:rPr>
        <w:t>出台了《会员服务规范》《慰问经费管理》等制度。</w:t>
      </w:r>
      <w:r>
        <w:rPr>
          <w:rFonts w:ascii="Times New Roman" w:eastAsia="楷体_GB2312" w:hAnsi="Times New Roman" w:hint="eastAsia"/>
          <w:sz w:val="32"/>
          <w:szCs w:val="32"/>
        </w:rPr>
        <w:t>二是成立了</w:t>
      </w:r>
      <w:r>
        <w:rPr>
          <w:rFonts w:ascii="Times New Roman" w:eastAsia="楷体_GB2312" w:hAnsi="Times New Roman"/>
          <w:sz w:val="32"/>
          <w:szCs w:val="32"/>
        </w:rPr>
        <w:t>“</w:t>
      </w:r>
      <w:r>
        <w:rPr>
          <w:rFonts w:ascii="Times New Roman" w:eastAsia="楷体_GB2312" w:hAnsi="Times New Roman" w:hint="eastAsia"/>
          <w:sz w:val="32"/>
          <w:szCs w:val="32"/>
        </w:rPr>
        <w:t>会员服务部</w:t>
      </w:r>
      <w:r>
        <w:rPr>
          <w:rFonts w:ascii="Times New Roman" w:eastAsia="楷体_GB2312" w:hAnsi="Times New Roman"/>
          <w:sz w:val="32"/>
          <w:szCs w:val="32"/>
        </w:rPr>
        <w:t>”</w:t>
      </w:r>
      <w:r>
        <w:rPr>
          <w:rFonts w:ascii="Times New Roman" w:eastAsia="楷体_GB2312" w:hAnsi="Times New Roman" w:hint="eastAsia"/>
          <w:sz w:val="32"/>
          <w:szCs w:val="32"/>
        </w:rPr>
        <w:t>。</w:t>
      </w:r>
      <w:r>
        <w:rPr>
          <w:rFonts w:ascii="Times New Roman" w:eastAsia="方正仿宋_GBK" w:hAnsi="Times New Roman" w:hint="eastAsia"/>
          <w:sz w:val="32"/>
          <w:szCs w:val="32"/>
        </w:rPr>
        <w:t>组建了专业服务团队。</w:t>
      </w:r>
      <w:r>
        <w:rPr>
          <w:rFonts w:ascii="Times New Roman" w:eastAsia="楷体_GB2312" w:hAnsi="Times New Roman" w:hint="eastAsia"/>
          <w:sz w:val="32"/>
          <w:szCs w:val="32"/>
        </w:rPr>
        <w:t>三是开通了企业微信和热线电话。</w:t>
      </w:r>
      <w:r>
        <w:rPr>
          <w:rFonts w:ascii="Times New Roman" w:eastAsia="方正仿宋_GBK" w:hAnsi="Times New Roman" w:hint="eastAsia"/>
          <w:sz w:val="32"/>
          <w:szCs w:val="32"/>
        </w:rPr>
        <w:t>为广大会员提供</w:t>
      </w:r>
      <w:r>
        <w:rPr>
          <w:rFonts w:ascii="Times New Roman" w:eastAsia="方正仿宋_GBK" w:hAnsi="Times New Roman"/>
          <w:sz w:val="32"/>
          <w:szCs w:val="32"/>
        </w:rPr>
        <w:t>“7×24”</w:t>
      </w:r>
      <w:r>
        <w:rPr>
          <w:rFonts w:ascii="Times New Roman" w:eastAsia="方正仿宋_GBK" w:hAnsi="Times New Roman" w:hint="eastAsia"/>
          <w:sz w:val="32"/>
          <w:szCs w:val="32"/>
        </w:rPr>
        <w:t>小时线上服务，提升了服务质效。</w:t>
      </w:r>
    </w:p>
    <w:p w:rsidR="00234BD1" w:rsidRDefault="00234BD1" w:rsidP="00234BD1">
      <w:pPr>
        <w:autoSpaceDE w:val="0"/>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（四）宣传赋能，不断提升互助公信力、影响力</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一是强化互助的公益属性。会费收入除预留</w:t>
      </w:r>
      <w:r>
        <w:rPr>
          <w:rFonts w:ascii="Times New Roman" w:eastAsia="仿宋" w:hAnsi="Times New Roman"/>
          <w:sz w:val="32"/>
          <w:szCs w:val="32"/>
        </w:rPr>
        <w:t>10%</w:t>
      </w:r>
      <w:r>
        <w:rPr>
          <w:rFonts w:ascii="Times New Roman" w:eastAsia="仿宋" w:hAnsi="Times New Roman" w:hint="eastAsia"/>
          <w:sz w:val="32"/>
          <w:szCs w:val="32"/>
        </w:rPr>
        <w:t>的人工、宣传、管理成本和</w:t>
      </w:r>
      <w:r>
        <w:rPr>
          <w:rFonts w:ascii="Times New Roman" w:eastAsia="仿宋" w:hAnsi="Times New Roman"/>
          <w:sz w:val="32"/>
          <w:szCs w:val="32"/>
        </w:rPr>
        <w:t>5%</w:t>
      </w:r>
      <w:r>
        <w:rPr>
          <w:rFonts w:ascii="Times New Roman" w:eastAsia="仿宋" w:hAnsi="Times New Roman" w:hint="eastAsia"/>
          <w:sz w:val="32"/>
          <w:szCs w:val="32"/>
        </w:rPr>
        <w:t>的风险基金外，其余</w:t>
      </w:r>
      <w:r>
        <w:rPr>
          <w:rFonts w:ascii="Times New Roman" w:eastAsia="仿宋" w:hAnsi="Times New Roman"/>
          <w:sz w:val="32"/>
          <w:szCs w:val="32"/>
        </w:rPr>
        <w:t>85%</w:t>
      </w:r>
      <w:r>
        <w:rPr>
          <w:rFonts w:ascii="Times New Roman" w:eastAsia="仿宋" w:hAnsi="Times New Roman" w:hint="eastAsia"/>
          <w:sz w:val="32"/>
          <w:szCs w:val="32"/>
        </w:rPr>
        <w:t>都用于赔付给职工。二是强化互助的</w:t>
      </w:r>
      <w:r>
        <w:rPr>
          <w:rFonts w:ascii="Times New Roman" w:eastAsia="仿宋" w:hAnsi="Times New Roman"/>
          <w:sz w:val="32"/>
          <w:szCs w:val="32"/>
        </w:rPr>
        <w:t>“</w:t>
      </w:r>
      <w:r>
        <w:rPr>
          <w:rFonts w:ascii="Times New Roman" w:eastAsia="仿宋" w:hAnsi="Times New Roman" w:hint="eastAsia"/>
          <w:sz w:val="32"/>
          <w:szCs w:val="32"/>
        </w:rPr>
        <w:t>第二医保</w:t>
      </w:r>
      <w:r>
        <w:rPr>
          <w:rFonts w:ascii="Times New Roman" w:eastAsia="仿宋" w:hAnsi="Times New Roman"/>
          <w:sz w:val="32"/>
          <w:szCs w:val="32"/>
        </w:rPr>
        <w:t>”</w:t>
      </w:r>
      <w:r>
        <w:rPr>
          <w:rFonts w:ascii="Times New Roman" w:eastAsia="仿宋" w:hAnsi="Times New Roman" w:hint="eastAsia"/>
          <w:sz w:val="32"/>
          <w:szCs w:val="32"/>
        </w:rPr>
        <w:t>属性。互助保障是在医保报销基础上，对医保政策不能覆盖的部分进行二次报销，是名副其实的</w:t>
      </w:r>
      <w:r>
        <w:rPr>
          <w:rFonts w:ascii="Times New Roman" w:eastAsia="仿宋" w:hAnsi="Times New Roman"/>
          <w:sz w:val="32"/>
          <w:szCs w:val="32"/>
        </w:rPr>
        <w:t>“</w:t>
      </w:r>
      <w:r>
        <w:rPr>
          <w:rFonts w:ascii="Times New Roman" w:eastAsia="仿宋" w:hAnsi="Times New Roman" w:hint="eastAsia"/>
          <w:sz w:val="32"/>
          <w:szCs w:val="32"/>
        </w:rPr>
        <w:t>第二医保</w:t>
      </w:r>
      <w:r>
        <w:rPr>
          <w:rFonts w:ascii="Times New Roman" w:eastAsia="仿宋" w:hAnsi="Times New Roman"/>
          <w:sz w:val="32"/>
          <w:szCs w:val="32"/>
        </w:rPr>
        <w:t>”</w:t>
      </w:r>
      <w:r>
        <w:rPr>
          <w:rFonts w:ascii="Times New Roman" w:eastAsia="仿宋" w:hAnsi="Times New Roman" w:hint="eastAsia"/>
          <w:sz w:val="32"/>
          <w:szCs w:val="32"/>
        </w:rPr>
        <w:t>。三是强化</w:t>
      </w:r>
      <w:r>
        <w:rPr>
          <w:rFonts w:ascii="Times New Roman" w:eastAsia="仿宋" w:hAnsi="Times New Roman"/>
          <w:sz w:val="32"/>
          <w:szCs w:val="32"/>
        </w:rPr>
        <w:t>“</w:t>
      </w:r>
      <w:r>
        <w:rPr>
          <w:rFonts w:ascii="Times New Roman" w:eastAsia="仿宋" w:hAnsi="Times New Roman" w:hint="eastAsia"/>
          <w:sz w:val="32"/>
          <w:szCs w:val="32"/>
        </w:rPr>
        <w:t>保大病、保重病</w:t>
      </w:r>
      <w:r>
        <w:rPr>
          <w:rFonts w:ascii="Times New Roman" w:eastAsia="仿宋" w:hAnsi="Times New Roman"/>
          <w:sz w:val="32"/>
          <w:szCs w:val="32"/>
        </w:rPr>
        <w:t>”</w:t>
      </w:r>
      <w:r>
        <w:rPr>
          <w:rFonts w:ascii="Times New Roman" w:eastAsia="仿宋" w:hAnsi="Times New Roman" w:hint="eastAsia"/>
          <w:sz w:val="32"/>
          <w:szCs w:val="32"/>
        </w:rPr>
        <w:t>宗旨。四是强化</w:t>
      </w:r>
      <w:r>
        <w:rPr>
          <w:rFonts w:ascii="Times New Roman" w:eastAsia="仿宋" w:hAnsi="Times New Roman"/>
          <w:sz w:val="32"/>
          <w:szCs w:val="32"/>
        </w:rPr>
        <w:t>“</w:t>
      </w:r>
      <w:r>
        <w:rPr>
          <w:rFonts w:ascii="Times New Roman" w:eastAsia="仿宋" w:hAnsi="Times New Roman" w:hint="eastAsia"/>
          <w:sz w:val="32"/>
          <w:szCs w:val="32"/>
        </w:rPr>
        <w:t>我助人人、人人助我</w:t>
      </w:r>
      <w:r>
        <w:rPr>
          <w:rFonts w:ascii="Times New Roman" w:eastAsia="仿宋" w:hAnsi="Times New Roman"/>
          <w:sz w:val="32"/>
          <w:szCs w:val="32"/>
        </w:rPr>
        <w:t>”</w:t>
      </w:r>
      <w:r>
        <w:rPr>
          <w:rFonts w:ascii="Times New Roman" w:eastAsia="仿宋" w:hAnsi="Times New Roman" w:hint="eastAsia"/>
          <w:sz w:val="32"/>
          <w:szCs w:val="32"/>
        </w:rPr>
        <w:t>思想。广泛宣传互助原理，吸引更多的职工群众加入到互助大家庭。</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坚持</w:t>
      </w:r>
      <w:r>
        <w:rPr>
          <w:rFonts w:ascii="Times New Roman" w:eastAsia="方正小标宋简体" w:hAnsi="Times New Roman"/>
          <w:sz w:val="44"/>
          <w:szCs w:val="44"/>
        </w:rPr>
        <w:t>“</w:t>
      </w:r>
      <w:r>
        <w:rPr>
          <w:rFonts w:ascii="Times New Roman" w:eastAsia="方正小标宋简体" w:hAnsi="Times New Roman" w:hint="eastAsia"/>
          <w:sz w:val="44"/>
          <w:szCs w:val="44"/>
        </w:rPr>
        <w:t>四做</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当好</w:t>
      </w:r>
      <w:r>
        <w:rPr>
          <w:rFonts w:ascii="Times New Roman" w:eastAsia="方正小标宋简体" w:hAnsi="Times New Roman"/>
          <w:sz w:val="44"/>
          <w:szCs w:val="44"/>
        </w:rPr>
        <w:t>“</w:t>
      </w:r>
      <w:r>
        <w:rPr>
          <w:rFonts w:ascii="Times New Roman" w:eastAsia="方正小标宋简体" w:hAnsi="Times New Roman" w:hint="eastAsia"/>
          <w:sz w:val="44"/>
          <w:szCs w:val="44"/>
        </w:rPr>
        <w:t>四员</w:t>
      </w:r>
      <w:r>
        <w:rPr>
          <w:rFonts w:ascii="Times New Roman" w:eastAsia="方正小标宋简体" w:hAnsi="Times New Roman"/>
          <w:sz w:val="44"/>
          <w:szCs w:val="44"/>
        </w:rPr>
        <w:t>”</w:t>
      </w:r>
    </w:p>
    <w:p w:rsidR="00234BD1" w:rsidRDefault="00234BD1" w:rsidP="00234BD1">
      <w:pPr>
        <w:autoSpaceDE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助力产业高质量发展</w:t>
      </w:r>
    </w:p>
    <w:p w:rsidR="00234BD1" w:rsidRDefault="00234BD1" w:rsidP="00234BD1">
      <w:pPr>
        <w:autoSpaceDE w:val="0"/>
        <w:spacing w:line="600" w:lineRule="exact"/>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百色市芒果协会先进事迹材料</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近年来，百色市芒果协会坚持以习近平新时代中国特色社会主义思想为指导，认真学习贯彻党的二十大和二十届二中、三中全会精神，积极响应党委、政府号召，在民政部门的积极引导、培育指导、监督管理下，充分发挥社会组织服务国家、服务社会、服务群众、服务行业的作用，坚持</w:t>
      </w:r>
      <w:r>
        <w:rPr>
          <w:rFonts w:ascii="Times New Roman" w:eastAsia="仿宋" w:hAnsi="Times New Roman"/>
          <w:sz w:val="32"/>
          <w:szCs w:val="32"/>
        </w:rPr>
        <w:t>“</w:t>
      </w:r>
      <w:r>
        <w:rPr>
          <w:rFonts w:ascii="Times New Roman" w:eastAsia="仿宋" w:hAnsi="Times New Roman" w:hint="eastAsia"/>
          <w:sz w:val="32"/>
          <w:szCs w:val="32"/>
        </w:rPr>
        <w:t>四做</w:t>
      </w:r>
      <w:r>
        <w:rPr>
          <w:rFonts w:ascii="Times New Roman" w:eastAsia="仿宋" w:hAnsi="Times New Roman"/>
          <w:sz w:val="32"/>
          <w:szCs w:val="32"/>
        </w:rPr>
        <w:t>”</w:t>
      </w:r>
      <w:r>
        <w:rPr>
          <w:rFonts w:ascii="Times New Roman" w:eastAsia="仿宋" w:hAnsi="Times New Roman" w:hint="eastAsia"/>
          <w:sz w:val="32"/>
          <w:szCs w:val="32"/>
        </w:rPr>
        <w:t>、当好</w:t>
      </w:r>
      <w:r>
        <w:rPr>
          <w:rFonts w:ascii="Times New Roman" w:eastAsia="仿宋" w:hAnsi="Times New Roman"/>
          <w:sz w:val="32"/>
          <w:szCs w:val="32"/>
        </w:rPr>
        <w:t>“</w:t>
      </w:r>
      <w:r>
        <w:rPr>
          <w:rFonts w:ascii="Times New Roman" w:eastAsia="仿宋" w:hAnsi="Times New Roman" w:hint="eastAsia"/>
          <w:sz w:val="32"/>
          <w:szCs w:val="32"/>
        </w:rPr>
        <w:t>四员</w:t>
      </w:r>
      <w:r>
        <w:rPr>
          <w:rFonts w:ascii="Times New Roman" w:eastAsia="仿宋" w:hAnsi="Times New Roman"/>
          <w:sz w:val="32"/>
          <w:szCs w:val="32"/>
        </w:rPr>
        <w:t>”</w:t>
      </w:r>
      <w:r>
        <w:rPr>
          <w:rFonts w:ascii="Times New Roman" w:eastAsia="仿宋" w:hAnsi="Times New Roman" w:hint="eastAsia"/>
          <w:sz w:val="32"/>
          <w:szCs w:val="32"/>
        </w:rPr>
        <w:t>，投身制定行业标准、规范市场秩序、开展行业自律，在带动农民增收、助力产业发展、服务乡村振兴方面下了不少功夫，取得务实成效，着力推动</w:t>
      </w:r>
      <w:r>
        <w:rPr>
          <w:rFonts w:ascii="Times New Roman" w:eastAsia="仿宋" w:hAnsi="Times New Roman"/>
          <w:sz w:val="32"/>
          <w:szCs w:val="32"/>
        </w:rPr>
        <w:t>“</w:t>
      </w:r>
      <w:r>
        <w:rPr>
          <w:rFonts w:ascii="Times New Roman" w:eastAsia="仿宋" w:hAnsi="Times New Roman" w:hint="eastAsia"/>
          <w:sz w:val="32"/>
          <w:szCs w:val="32"/>
        </w:rPr>
        <w:t>小芒果</w:t>
      </w:r>
      <w:r>
        <w:rPr>
          <w:rFonts w:ascii="Times New Roman" w:eastAsia="仿宋" w:hAnsi="Times New Roman"/>
          <w:sz w:val="32"/>
          <w:szCs w:val="32"/>
        </w:rPr>
        <w:t>”</w:t>
      </w:r>
      <w:r>
        <w:rPr>
          <w:rFonts w:ascii="Times New Roman" w:eastAsia="仿宋" w:hAnsi="Times New Roman" w:hint="eastAsia"/>
          <w:sz w:val="32"/>
          <w:szCs w:val="32"/>
        </w:rPr>
        <w:t>做成</w:t>
      </w:r>
      <w:r>
        <w:rPr>
          <w:rFonts w:ascii="Times New Roman" w:eastAsia="仿宋" w:hAnsi="Times New Roman"/>
          <w:sz w:val="32"/>
          <w:szCs w:val="32"/>
        </w:rPr>
        <w:t>“</w:t>
      </w:r>
      <w:r>
        <w:rPr>
          <w:rFonts w:ascii="Times New Roman" w:eastAsia="仿宋" w:hAnsi="Times New Roman" w:hint="eastAsia"/>
          <w:sz w:val="32"/>
          <w:szCs w:val="32"/>
        </w:rPr>
        <w:t>大产业</w:t>
      </w:r>
      <w:r>
        <w:rPr>
          <w:rFonts w:ascii="Times New Roman" w:eastAsia="仿宋" w:hAnsi="Times New Roman"/>
          <w:sz w:val="32"/>
          <w:szCs w:val="32"/>
        </w:rPr>
        <w:t>”</w:t>
      </w:r>
      <w:r>
        <w:rPr>
          <w:rFonts w:ascii="Times New Roman" w:eastAsia="仿宋" w:hAnsi="Times New Roman" w:hint="eastAsia"/>
          <w:sz w:val="32"/>
          <w:szCs w:val="32"/>
        </w:rPr>
        <w:t>。目前百色芒果种植面积达</w:t>
      </w:r>
      <w:r>
        <w:rPr>
          <w:rFonts w:ascii="Times New Roman" w:eastAsia="仿宋" w:hAnsi="Times New Roman"/>
          <w:sz w:val="32"/>
          <w:szCs w:val="32"/>
        </w:rPr>
        <w:t>128</w:t>
      </w:r>
      <w:r>
        <w:rPr>
          <w:rFonts w:ascii="Times New Roman" w:eastAsia="仿宋" w:hAnsi="Times New Roman" w:hint="eastAsia"/>
          <w:sz w:val="32"/>
          <w:szCs w:val="32"/>
        </w:rPr>
        <w:t>万亩，产量约</w:t>
      </w:r>
      <w:r>
        <w:rPr>
          <w:rFonts w:ascii="Times New Roman" w:eastAsia="仿宋" w:hAnsi="Times New Roman"/>
          <w:sz w:val="32"/>
          <w:szCs w:val="32"/>
        </w:rPr>
        <w:t>123</w:t>
      </w:r>
      <w:r>
        <w:rPr>
          <w:rFonts w:ascii="Times New Roman" w:eastAsia="仿宋" w:hAnsi="Times New Roman" w:hint="eastAsia"/>
          <w:sz w:val="32"/>
          <w:szCs w:val="32"/>
        </w:rPr>
        <w:t>万吨，产值约</w:t>
      </w:r>
      <w:r>
        <w:rPr>
          <w:rFonts w:ascii="Times New Roman" w:eastAsia="仿宋" w:hAnsi="Times New Roman"/>
          <w:sz w:val="32"/>
          <w:szCs w:val="32"/>
        </w:rPr>
        <w:t>56</w:t>
      </w:r>
      <w:r>
        <w:rPr>
          <w:rFonts w:ascii="Times New Roman" w:eastAsia="仿宋" w:hAnsi="Times New Roman" w:hint="eastAsia"/>
          <w:sz w:val="32"/>
          <w:szCs w:val="32"/>
        </w:rPr>
        <w:t>亿元，覆盖</w:t>
      </w:r>
      <w:r>
        <w:rPr>
          <w:rFonts w:ascii="Times New Roman" w:eastAsia="仿宋" w:hAnsi="Times New Roman"/>
          <w:sz w:val="32"/>
          <w:szCs w:val="32"/>
        </w:rPr>
        <w:t>5.2</w:t>
      </w:r>
      <w:r>
        <w:rPr>
          <w:rFonts w:ascii="Times New Roman" w:eastAsia="仿宋" w:hAnsi="Times New Roman" w:hint="eastAsia"/>
          <w:sz w:val="32"/>
          <w:szCs w:val="32"/>
        </w:rPr>
        <w:t>万脱贫户</w:t>
      </w:r>
      <w:r>
        <w:rPr>
          <w:rFonts w:ascii="Times New Roman" w:eastAsia="仿宋" w:hAnsi="Times New Roman"/>
          <w:sz w:val="32"/>
          <w:szCs w:val="32"/>
        </w:rPr>
        <w:t>20</w:t>
      </w:r>
      <w:r>
        <w:rPr>
          <w:rFonts w:ascii="Times New Roman" w:eastAsia="仿宋" w:hAnsi="Times New Roman" w:hint="eastAsia"/>
          <w:sz w:val="32"/>
          <w:szCs w:val="32"/>
        </w:rPr>
        <w:t>万脱贫人口，实现了产业兴旺、农民增收。协会先后荣获百色芒果品牌建设先进单位、全国商业科技进步一等奖、广西科技进步一等奖。</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一、做稳桥梁，当好服务员</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积极发挥桥梁纽带作用，延伸服务触角，扩大服务范围。当好党委、政府参谋助手，参与制定国家标准</w:t>
      </w:r>
      <w:r>
        <w:rPr>
          <w:rFonts w:ascii="Times New Roman" w:eastAsia="仿宋" w:hAnsi="Times New Roman"/>
          <w:sz w:val="32"/>
          <w:szCs w:val="32"/>
        </w:rPr>
        <w:t>6</w:t>
      </w:r>
      <w:r>
        <w:rPr>
          <w:rFonts w:ascii="Times New Roman" w:eastAsia="仿宋" w:hAnsi="Times New Roman" w:hint="eastAsia"/>
          <w:sz w:val="32"/>
          <w:szCs w:val="32"/>
        </w:rPr>
        <w:t>个、行业标准</w:t>
      </w:r>
      <w:r>
        <w:rPr>
          <w:rFonts w:ascii="Times New Roman" w:eastAsia="仿宋" w:hAnsi="Times New Roman"/>
          <w:sz w:val="32"/>
          <w:szCs w:val="32"/>
        </w:rPr>
        <w:t>5</w:t>
      </w:r>
      <w:r>
        <w:rPr>
          <w:rFonts w:ascii="Times New Roman" w:eastAsia="仿宋" w:hAnsi="Times New Roman" w:hint="eastAsia"/>
          <w:sz w:val="32"/>
          <w:szCs w:val="32"/>
        </w:rPr>
        <w:t>个，协助落实百色芒果产业发展</w:t>
      </w:r>
      <w:r>
        <w:rPr>
          <w:rFonts w:ascii="Times New Roman" w:eastAsia="仿宋" w:hAnsi="Times New Roman"/>
          <w:sz w:val="32"/>
          <w:szCs w:val="32"/>
        </w:rPr>
        <w:t>“</w:t>
      </w:r>
      <w:r>
        <w:rPr>
          <w:rFonts w:ascii="Times New Roman" w:eastAsia="仿宋" w:hAnsi="Times New Roman" w:hint="eastAsia"/>
          <w:sz w:val="32"/>
          <w:szCs w:val="32"/>
        </w:rPr>
        <w:t>十四五</w:t>
      </w:r>
      <w:r>
        <w:rPr>
          <w:rFonts w:ascii="Times New Roman" w:eastAsia="仿宋" w:hAnsi="Times New Roman"/>
          <w:sz w:val="32"/>
          <w:szCs w:val="32"/>
        </w:rPr>
        <w:t>”</w:t>
      </w:r>
      <w:r>
        <w:rPr>
          <w:rFonts w:ascii="Times New Roman" w:eastAsia="仿宋" w:hAnsi="Times New Roman" w:hint="eastAsia"/>
          <w:sz w:val="32"/>
          <w:szCs w:val="32"/>
        </w:rPr>
        <w:t>规划，参与《百色市芒果产业发展条例》咨询论证。积极主动联系金融机构，累计为会员企业争取到乡村振兴综合金融项目贷款</w:t>
      </w:r>
      <w:r>
        <w:rPr>
          <w:rFonts w:ascii="Times New Roman" w:eastAsia="仿宋" w:hAnsi="Times New Roman"/>
          <w:sz w:val="32"/>
          <w:szCs w:val="32"/>
        </w:rPr>
        <w:t>16</w:t>
      </w:r>
      <w:r>
        <w:rPr>
          <w:rFonts w:ascii="Times New Roman" w:eastAsia="仿宋" w:hAnsi="Times New Roman" w:hint="eastAsia"/>
          <w:sz w:val="32"/>
          <w:szCs w:val="32"/>
        </w:rPr>
        <w:t>亿元，提供行业信息、市场动态</w:t>
      </w:r>
      <w:r>
        <w:rPr>
          <w:rFonts w:ascii="Times New Roman" w:eastAsia="仿宋" w:hAnsi="Times New Roman"/>
          <w:sz w:val="32"/>
          <w:szCs w:val="32"/>
        </w:rPr>
        <w:t>2000</w:t>
      </w:r>
      <w:r>
        <w:rPr>
          <w:rFonts w:ascii="Times New Roman" w:eastAsia="仿宋" w:hAnsi="Times New Roman" w:hint="eastAsia"/>
          <w:sz w:val="32"/>
          <w:szCs w:val="32"/>
        </w:rPr>
        <w:t>多条。发放自编《百色芒果</w:t>
      </w:r>
      <w:r>
        <w:rPr>
          <w:rFonts w:ascii="Times New Roman" w:eastAsia="仿宋" w:hAnsi="Times New Roman" w:hint="eastAsia"/>
          <w:sz w:val="32"/>
          <w:szCs w:val="32"/>
        </w:rPr>
        <w:lastRenderedPageBreak/>
        <w:t>栽培技术手册》</w:t>
      </w:r>
      <w:r>
        <w:rPr>
          <w:rFonts w:ascii="Times New Roman" w:eastAsia="仿宋" w:hAnsi="Times New Roman"/>
          <w:sz w:val="32"/>
          <w:szCs w:val="32"/>
        </w:rPr>
        <w:t>3300</w:t>
      </w:r>
      <w:r>
        <w:rPr>
          <w:rFonts w:ascii="Times New Roman" w:eastAsia="仿宋" w:hAnsi="Times New Roman" w:hint="eastAsia"/>
          <w:sz w:val="32"/>
          <w:szCs w:val="32"/>
        </w:rPr>
        <w:t>多册，协会通过组织科技人员和</w:t>
      </w:r>
      <w:r>
        <w:rPr>
          <w:rFonts w:ascii="Times New Roman" w:eastAsia="仿宋" w:hAnsi="Times New Roman"/>
          <w:sz w:val="32"/>
          <w:szCs w:val="32"/>
        </w:rPr>
        <w:t>“</w:t>
      </w:r>
      <w:r>
        <w:rPr>
          <w:rFonts w:ascii="Times New Roman" w:eastAsia="仿宋" w:hAnsi="Times New Roman" w:hint="eastAsia"/>
          <w:sz w:val="32"/>
          <w:szCs w:val="32"/>
        </w:rPr>
        <w:t>土专家</w:t>
      </w:r>
      <w:r>
        <w:rPr>
          <w:rFonts w:ascii="Times New Roman" w:eastAsia="仿宋" w:hAnsi="Times New Roman"/>
          <w:sz w:val="32"/>
          <w:szCs w:val="32"/>
        </w:rPr>
        <w:t>”</w:t>
      </w:r>
      <w:r>
        <w:rPr>
          <w:rFonts w:ascii="Times New Roman" w:eastAsia="仿宋" w:hAnsi="Times New Roman" w:hint="eastAsia"/>
          <w:sz w:val="32"/>
          <w:szCs w:val="32"/>
        </w:rPr>
        <w:t>们开展技术服务，</w:t>
      </w:r>
      <w:r>
        <w:rPr>
          <w:rFonts w:ascii="Times New Roman" w:eastAsia="仿宋" w:hAnsi="Times New Roman"/>
          <w:sz w:val="32"/>
          <w:szCs w:val="32"/>
        </w:rPr>
        <w:t>2017</w:t>
      </w:r>
      <w:r>
        <w:rPr>
          <w:rFonts w:ascii="Times New Roman" w:eastAsia="仿宋" w:hAnsi="Times New Roman" w:hint="eastAsia"/>
          <w:sz w:val="32"/>
          <w:szCs w:val="32"/>
        </w:rPr>
        <w:t>年至今，在右江区、田阳区、田东县等地开展种植技术培训</w:t>
      </w:r>
      <w:r>
        <w:rPr>
          <w:rFonts w:ascii="Times New Roman" w:eastAsia="仿宋" w:hAnsi="Times New Roman"/>
          <w:sz w:val="32"/>
          <w:szCs w:val="32"/>
        </w:rPr>
        <w:t>136</w:t>
      </w:r>
      <w:r>
        <w:rPr>
          <w:rFonts w:ascii="Times New Roman" w:eastAsia="仿宋" w:hAnsi="Times New Roman" w:hint="eastAsia"/>
          <w:sz w:val="32"/>
          <w:szCs w:val="32"/>
        </w:rPr>
        <w:t>场，培训</w:t>
      </w:r>
      <w:r>
        <w:rPr>
          <w:rFonts w:ascii="Times New Roman" w:eastAsia="仿宋" w:hAnsi="Times New Roman"/>
          <w:sz w:val="32"/>
          <w:szCs w:val="32"/>
        </w:rPr>
        <w:t>1.6</w:t>
      </w:r>
      <w:r>
        <w:rPr>
          <w:rFonts w:ascii="Times New Roman" w:eastAsia="仿宋" w:hAnsi="Times New Roman" w:hint="eastAsia"/>
          <w:sz w:val="32"/>
          <w:szCs w:val="32"/>
        </w:rPr>
        <w:t>万人次，有力助推百色芒果产业丰产提质增效，如今芒果平均亩产量由</w:t>
      </w:r>
      <w:r>
        <w:rPr>
          <w:rFonts w:ascii="Times New Roman" w:eastAsia="仿宋" w:hAnsi="Times New Roman"/>
          <w:sz w:val="32"/>
          <w:szCs w:val="32"/>
        </w:rPr>
        <w:t>1998</w:t>
      </w:r>
      <w:r>
        <w:rPr>
          <w:rFonts w:ascii="Times New Roman" w:eastAsia="仿宋" w:hAnsi="Times New Roman" w:hint="eastAsia"/>
          <w:sz w:val="32"/>
          <w:szCs w:val="32"/>
        </w:rPr>
        <w:t>年的</w:t>
      </w:r>
      <w:r>
        <w:rPr>
          <w:rFonts w:ascii="Times New Roman" w:eastAsia="仿宋" w:hAnsi="Times New Roman"/>
          <w:sz w:val="32"/>
          <w:szCs w:val="32"/>
        </w:rPr>
        <w:t>287</w:t>
      </w:r>
      <w:r>
        <w:rPr>
          <w:rFonts w:ascii="Times New Roman" w:eastAsia="仿宋" w:hAnsi="Times New Roman" w:hint="eastAsia"/>
          <w:sz w:val="32"/>
          <w:szCs w:val="32"/>
        </w:rPr>
        <w:t>公斤提升到</w:t>
      </w:r>
      <w:r>
        <w:rPr>
          <w:rFonts w:ascii="Times New Roman" w:eastAsia="仿宋" w:hAnsi="Times New Roman"/>
          <w:sz w:val="32"/>
          <w:szCs w:val="32"/>
        </w:rPr>
        <w:t>950</w:t>
      </w:r>
      <w:r>
        <w:rPr>
          <w:rFonts w:ascii="Times New Roman" w:eastAsia="仿宋" w:hAnsi="Times New Roman" w:hint="eastAsia"/>
          <w:sz w:val="32"/>
          <w:szCs w:val="32"/>
        </w:rPr>
        <w:t>公斤以上，增长了</w:t>
      </w:r>
      <w:r>
        <w:rPr>
          <w:rFonts w:ascii="Times New Roman" w:eastAsia="仿宋" w:hAnsi="Times New Roman"/>
          <w:sz w:val="32"/>
          <w:szCs w:val="32"/>
        </w:rPr>
        <w:t>3</w:t>
      </w:r>
      <w:r>
        <w:rPr>
          <w:rFonts w:ascii="Times New Roman" w:eastAsia="仿宋" w:hAnsi="Times New Roman" w:hint="eastAsia"/>
          <w:sz w:val="32"/>
          <w:szCs w:val="32"/>
        </w:rPr>
        <w:t>倍多，鲜果产值是</w:t>
      </w:r>
      <w:r>
        <w:rPr>
          <w:rFonts w:ascii="Times New Roman" w:eastAsia="仿宋" w:hAnsi="Times New Roman"/>
          <w:sz w:val="32"/>
          <w:szCs w:val="32"/>
        </w:rPr>
        <w:t>1998</w:t>
      </w:r>
      <w:r>
        <w:rPr>
          <w:rFonts w:ascii="Times New Roman" w:eastAsia="仿宋" w:hAnsi="Times New Roman" w:hint="eastAsia"/>
          <w:sz w:val="32"/>
          <w:szCs w:val="32"/>
        </w:rPr>
        <w:t>年的</w:t>
      </w:r>
      <w:r>
        <w:rPr>
          <w:rFonts w:ascii="Times New Roman" w:eastAsia="仿宋" w:hAnsi="Times New Roman"/>
          <w:sz w:val="32"/>
          <w:szCs w:val="32"/>
        </w:rPr>
        <w:t>60</w:t>
      </w:r>
      <w:r>
        <w:rPr>
          <w:rFonts w:ascii="Times New Roman" w:eastAsia="仿宋" w:hAnsi="Times New Roman" w:hint="eastAsia"/>
          <w:sz w:val="32"/>
          <w:szCs w:val="32"/>
        </w:rPr>
        <w:t>倍，成效显著。</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二、做好管理，当好组织员</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聚焦平台搭建，优化内聚外联，推进芒果产业链整合、优化。连续</w:t>
      </w:r>
      <w:r>
        <w:rPr>
          <w:rFonts w:ascii="Times New Roman" w:eastAsia="仿宋" w:hAnsi="Times New Roman"/>
          <w:sz w:val="32"/>
          <w:szCs w:val="32"/>
        </w:rPr>
        <w:t>8</w:t>
      </w:r>
      <w:r>
        <w:rPr>
          <w:rFonts w:ascii="Times New Roman" w:eastAsia="仿宋" w:hAnsi="Times New Roman" w:hint="eastAsia"/>
          <w:sz w:val="32"/>
          <w:szCs w:val="32"/>
        </w:rPr>
        <w:t>年组织会员企业参加百色芒果行销全国卖场推介会、世界芒果大会、中国芒果产业大会、中外地理标志产品博览会等</w:t>
      </w:r>
      <w:r>
        <w:rPr>
          <w:rFonts w:ascii="Times New Roman" w:eastAsia="仿宋" w:hAnsi="Times New Roman"/>
          <w:sz w:val="32"/>
          <w:szCs w:val="32"/>
        </w:rPr>
        <w:t>28</w:t>
      </w:r>
      <w:r>
        <w:rPr>
          <w:rFonts w:ascii="Times New Roman" w:eastAsia="仿宋" w:hAnsi="Times New Roman" w:hint="eastAsia"/>
          <w:sz w:val="32"/>
          <w:szCs w:val="32"/>
        </w:rPr>
        <w:t>场次，协会产品连续</w:t>
      </w:r>
      <w:r>
        <w:rPr>
          <w:rFonts w:ascii="Times New Roman" w:eastAsia="仿宋" w:hAnsi="Times New Roman"/>
          <w:sz w:val="32"/>
          <w:szCs w:val="32"/>
        </w:rPr>
        <w:t>4</w:t>
      </w:r>
      <w:r>
        <w:rPr>
          <w:rFonts w:ascii="Times New Roman" w:eastAsia="仿宋" w:hAnsi="Times New Roman" w:hint="eastAsia"/>
          <w:sz w:val="32"/>
          <w:szCs w:val="32"/>
        </w:rPr>
        <w:t>次获评中华品牌商标博览会金奖。培育出</w:t>
      </w:r>
      <w:r>
        <w:rPr>
          <w:rFonts w:ascii="Times New Roman" w:eastAsia="仿宋" w:hAnsi="Times New Roman"/>
          <w:sz w:val="32"/>
          <w:szCs w:val="32"/>
        </w:rPr>
        <w:t>“</w:t>
      </w:r>
      <w:r>
        <w:rPr>
          <w:rFonts w:ascii="Times New Roman" w:eastAsia="仿宋" w:hAnsi="Times New Roman" w:hint="eastAsia"/>
          <w:sz w:val="32"/>
          <w:szCs w:val="32"/>
        </w:rPr>
        <w:t>芒小西</w:t>
      </w:r>
      <w:r>
        <w:rPr>
          <w:rFonts w:ascii="Times New Roman" w:eastAsia="仿宋" w:hAnsi="Times New Roman"/>
          <w:sz w:val="32"/>
          <w:szCs w:val="32"/>
        </w:rPr>
        <w:t>”</w:t>
      </w:r>
      <w:r>
        <w:rPr>
          <w:rFonts w:ascii="Times New Roman" w:eastAsia="仿宋" w:hAnsi="Times New Roman" w:hint="eastAsia"/>
          <w:sz w:val="32"/>
          <w:szCs w:val="32"/>
        </w:rPr>
        <w:t>、</w:t>
      </w:r>
      <w:r>
        <w:rPr>
          <w:rFonts w:ascii="Times New Roman" w:eastAsia="仿宋" w:hAnsi="Times New Roman"/>
          <w:sz w:val="32"/>
          <w:szCs w:val="32"/>
        </w:rPr>
        <w:t>“</w:t>
      </w:r>
      <w:r>
        <w:rPr>
          <w:rFonts w:ascii="Times New Roman" w:eastAsia="仿宋" w:hAnsi="Times New Roman" w:hint="eastAsia"/>
          <w:sz w:val="32"/>
          <w:szCs w:val="32"/>
        </w:rPr>
        <w:t>大芒人</w:t>
      </w:r>
      <w:r>
        <w:rPr>
          <w:rFonts w:ascii="Times New Roman" w:eastAsia="仿宋" w:hAnsi="Times New Roman"/>
          <w:sz w:val="32"/>
          <w:szCs w:val="32"/>
        </w:rPr>
        <w:t>”</w:t>
      </w:r>
      <w:r>
        <w:rPr>
          <w:rFonts w:ascii="Times New Roman" w:eastAsia="仿宋" w:hAnsi="Times New Roman" w:hint="eastAsia"/>
          <w:sz w:val="32"/>
          <w:szCs w:val="32"/>
        </w:rPr>
        <w:t>等</w:t>
      </w:r>
      <w:r>
        <w:rPr>
          <w:rFonts w:ascii="Times New Roman" w:eastAsia="仿宋" w:hAnsi="Times New Roman"/>
          <w:sz w:val="32"/>
          <w:szCs w:val="32"/>
        </w:rPr>
        <w:t>20</w:t>
      </w:r>
      <w:r>
        <w:rPr>
          <w:rFonts w:ascii="Times New Roman" w:eastAsia="仿宋" w:hAnsi="Times New Roman" w:hint="eastAsia"/>
          <w:sz w:val="32"/>
          <w:szCs w:val="32"/>
        </w:rPr>
        <w:t>多个芒果企业品牌。协会代表行业报送的</w:t>
      </w:r>
      <w:r>
        <w:rPr>
          <w:rFonts w:ascii="Times New Roman" w:eastAsia="仿宋" w:hAnsi="Times New Roman"/>
          <w:sz w:val="32"/>
          <w:szCs w:val="32"/>
        </w:rPr>
        <w:t>“</w:t>
      </w:r>
      <w:r>
        <w:rPr>
          <w:rFonts w:ascii="Times New Roman" w:eastAsia="仿宋" w:hAnsi="Times New Roman" w:hint="eastAsia"/>
          <w:sz w:val="32"/>
          <w:szCs w:val="32"/>
        </w:rPr>
        <w:t>百色芒果</w:t>
      </w:r>
      <w:r>
        <w:rPr>
          <w:rFonts w:ascii="Times New Roman" w:eastAsia="仿宋" w:hAnsi="Times New Roman"/>
          <w:sz w:val="32"/>
          <w:szCs w:val="32"/>
        </w:rPr>
        <w:t>”</w:t>
      </w:r>
      <w:r>
        <w:rPr>
          <w:rFonts w:ascii="Times New Roman" w:eastAsia="仿宋" w:hAnsi="Times New Roman" w:hint="eastAsia"/>
          <w:sz w:val="32"/>
          <w:szCs w:val="32"/>
        </w:rPr>
        <w:t>品牌和协会会长单位倾力打造的</w:t>
      </w:r>
      <w:r>
        <w:rPr>
          <w:rFonts w:ascii="Times New Roman" w:eastAsia="仿宋" w:hAnsi="Times New Roman"/>
          <w:sz w:val="32"/>
          <w:szCs w:val="32"/>
        </w:rPr>
        <w:t>“</w:t>
      </w:r>
      <w:r>
        <w:rPr>
          <w:rFonts w:ascii="Times New Roman" w:eastAsia="仿宋" w:hAnsi="Times New Roman" w:hint="eastAsia"/>
          <w:sz w:val="32"/>
          <w:szCs w:val="32"/>
        </w:rPr>
        <w:t>芒果庄园</w:t>
      </w:r>
      <w:r>
        <w:rPr>
          <w:rFonts w:ascii="Times New Roman" w:eastAsia="仿宋" w:hAnsi="Times New Roman"/>
          <w:sz w:val="32"/>
          <w:szCs w:val="32"/>
        </w:rPr>
        <w:t>”</w:t>
      </w:r>
      <w:r>
        <w:rPr>
          <w:rFonts w:ascii="Times New Roman" w:eastAsia="仿宋" w:hAnsi="Times New Roman" w:hint="eastAsia"/>
          <w:sz w:val="32"/>
          <w:szCs w:val="32"/>
        </w:rPr>
        <w:t>被中国果品流通协会和第六届中国果业品牌大会评为</w:t>
      </w:r>
      <w:r>
        <w:rPr>
          <w:rFonts w:ascii="Times New Roman" w:eastAsia="仿宋" w:hAnsi="Times New Roman"/>
          <w:sz w:val="32"/>
          <w:szCs w:val="32"/>
        </w:rPr>
        <w:t>2020</w:t>
      </w:r>
      <w:r>
        <w:rPr>
          <w:rFonts w:ascii="Times New Roman" w:eastAsia="仿宋" w:hAnsi="Times New Roman" w:hint="eastAsia"/>
          <w:sz w:val="32"/>
          <w:szCs w:val="32"/>
        </w:rPr>
        <w:t>年度</w:t>
      </w:r>
      <w:r>
        <w:rPr>
          <w:rFonts w:ascii="Times New Roman" w:eastAsia="仿宋" w:hAnsi="Times New Roman"/>
          <w:sz w:val="32"/>
          <w:szCs w:val="32"/>
        </w:rPr>
        <w:t>“10</w:t>
      </w:r>
      <w:r>
        <w:rPr>
          <w:rFonts w:ascii="Times New Roman" w:eastAsia="仿宋" w:hAnsi="Times New Roman" w:hint="eastAsia"/>
          <w:sz w:val="32"/>
          <w:szCs w:val="32"/>
        </w:rPr>
        <w:t>大芒果品牌</w:t>
      </w:r>
      <w:r>
        <w:rPr>
          <w:rFonts w:ascii="Times New Roman" w:eastAsia="仿宋" w:hAnsi="Times New Roman"/>
          <w:sz w:val="32"/>
          <w:szCs w:val="32"/>
        </w:rPr>
        <w:t>”</w:t>
      </w:r>
      <w:r>
        <w:rPr>
          <w:rFonts w:ascii="Times New Roman" w:eastAsia="仿宋" w:hAnsi="Times New Roman" w:hint="eastAsia"/>
          <w:sz w:val="32"/>
          <w:szCs w:val="32"/>
        </w:rPr>
        <w:t>。先后与海南、云南、四川、贵州产业协会联动、抱团发展，为会员企业提供更多资源、信息和机会，推动达成意向成交额累计</w:t>
      </w:r>
      <w:r>
        <w:rPr>
          <w:rFonts w:ascii="Times New Roman" w:eastAsia="仿宋" w:hAnsi="Times New Roman"/>
          <w:sz w:val="32"/>
          <w:szCs w:val="32"/>
        </w:rPr>
        <w:t>17</w:t>
      </w:r>
      <w:r>
        <w:rPr>
          <w:rFonts w:ascii="Times New Roman" w:eastAsia="仿宋" w:hAnsi="Times New Roman" w:hint="eastAsia"/>
          <w:sz w:val="32"/>
          <w:szCs w:val="32"/>
        </w:rPr>
        <w:t>亿元。推动</w:t>
      </w:r>
      <w:r>
        <w:rPr>
          <w:rFonts w:ascii="Times New Roman" w:eastAsia="仿宋" w:hAnsi="Times New Roman"/>
          <w:sz w:val="32"/>
          <w:szCs w:val="32"/>
        </w:rPr>
        <w:t>“</w:t>
      </w:r>
      <w:r>
        <w:rPr>
          <w:rFonts w:ascii="Times New Roman" w:eastAsia="仿宋" w:hAnsi="Times New Roman" w:hint="eastAsia"/>
          <w:sz w:val="32"/>
          <w:szCs w:val="32"/>
        </w:rPr>
        <w:t>百色芒果</w:t>
      </w:r>
      <w:r>
        <w:rPr>
          <w:rFonts w:ascii="Times New Roman" w:eastAsia="仿宋" w:hAnsi="Times New Roman"/>
          <w:sz w:val="32"/>
          <w:szCs w:val="32"/>
        </w:rPr>
        <w:t>”</w:t>
      </w:r>
      <w:r>
        <w:rPr>
          <w:rFonts w:ascii="Times New Roman" w:eastAsia="仿宋" w:hAnsi="Times New Roman" w:hint="eastAsia"/>
          <w:sz w:val="32"/>
          <w:szCs w:val="32"/>
        </w:rPr>
        <w:t>品牌做大做强。</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三、做强品牌，当好宣传员</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做好</w:t>
      </w:r>
      <w:r>
        <w:rPr>
          <w:rFonts w:ascii="Times New Roman" w:eastAsia="仿宋" w:hAnsi="Times New Roman"/>
          <w:sz w:val="32"/>
          <w:szCs w:val="32"/>
        </w:rPr>
        <w:t>“</w:t>
      </w:r>
      <w:r>
        <w:rPr>
          <w:rFonts w:ascii="Times New Roman" w:eastAsia="仿宋" w:hAnsi="Times New Roman" w:hint="eastAsia"/>
          <w:sz w:val="32"/>
          <w:szCs w:val="32"/>
        </w:rPr>
        <w:t>线上线下</w:t>
      </w:r>
      <w:r>
        <w:rPr>
          <w:rFonts w:ascii="Times New Roman" w:eastAsia="仿宋" w:hAnsi="Times New Roman"/>
          <w:sz w:val="32"/>
          <w:szCs w:val="32"/>
        </w:rPr>
        <w:t>”</w:t>
      </w:r>
      <w:r>
        <w:rPr>
          <w:rFonts w:ascii="Times New Roman" w:eastAsia="仿宋" w:hAnsi="Times New Roman" w:hint="eastAsia"/>
          <w:sz w:val="32"/>
          <w:szCs w:val="32"/>
        </w:rPr>
        <w:t>多维度、多渠道宣传，提高芒果品牌知名度和影响力。通过淘宝、京东、苏宁易购等主流热门电商平台宣传推介销售百色芒果，组织百名网红主播开展基地、异地连线、预售等直播活动。依托百色高新区芒果庄园、右</w:t>
      </w:r>
      <w:r>
        <w:rPr>
          <w:rFonts w:ascii="Times New Roman" w:eastAsia="仿宋" w:hAnsi="Times New Roman" w:hint="eastAsia"/>
          <w:sz w:val="32"/>
          <w:szCs w:val="32"/>
        </w:rPr>
        <w:lastRenderedPageBreak/>
        <w:t>江河谷四县等核心产区，联合推出</w:t>
      </w:r>
      <w:r>
        <w:rPr>
          <w:rFonts w:ascii="Times New Roman" w:eastAsia="仿宋" w:hAnsi="Times New Roman"/>
          <w:sz w:val="32"/>
          <w:szCs w:val="32"/>
        </w:rPr>
        <w:t>“</w:t>
      </w:r>
      <w:r>
        <w:rPr>
          <w:rFonts w:ascii="Times New Roman" w:eastAsia="仿宋" w:hAnsi="Times New Roman" w:hint="eastAsia"/>
          <w:sz w:val="32"/>
          <w:szCs w:val="32"/>
        </w:rPr>
        <w:t>芒果季</w:t>
      </w:r>
      <w:r>
        <w:rPr>
          <w:rFonts w:ascii="Times New Roman" w:eastAsia="仿宋" w:hAnsi="Times New Roman"/>
          <w:sz w:val="32"/>
          <w:szCs w:val="32"/>
        </w:rPr>
        <w:t>”10</w:t>
      </w:r>
      <w:r>
        <w:rPr>
          <w:rFonts w:ascii="Times New Roman" w:eastAsia="仿宋" w:hAnsi="Times New Roman" w:hint="eastAsia"/>
          <w:sz w:val="32"/>
          <w:szCs w:val="32"/>
        </w:rPr>
        <w:t>条旅游精品线路。协会积极参与产业技术科技创新，近年来参与实施国家知识产权局下达的《百色芒果地理标志运用促进工程》和广西《芒果保鲜与加工品质提升关键技术创新及应用》等项目，获得广西科技进步奖一等奖</w:t>
      </w:r>
      <w:r>
        <w:rPr>
          <w:rFonts w:ascii="Times New Roman" w:eastAsia="仿宋" w:hAnsi="Times New Roman"/>
          <w:sz w:val="32"/>
          <w:szCs w:val="32"/>
        </w:rPr>
        <w:t>1</w:t>
      </w:r>
      <w:r>
        <w:rPr>
          <w:rFonts w:ascii="Times New Roman" w:eastAsia="仿宋" w:hAnsi="Times New Roman" w:hint="eastAsia"/>
          <w:sz w:val="32"/>
          <w:szCs w:val="32"/>
        </w:rPr>
        <w:t>项、中国商业联合会科学技术奖全国商业科技进步一等奖</w:t>
      </w:r>
      <w:r>
        <w:rPr>
          <w:rFonts w:ascii="Times New Roman" w:eastAsia="仿宋" w:hAnsi="Times New Roman"/>
          <w:sz w:val="32"/>
          <w:szCs w:val="32"/>
        </w:rPr>
        <w:t>1</w:t>
      </w:r>
      <w:r>
        <w:rPr>
          <w:rFonts w:ascii="Times New Roman" w:eastAsia="仿宋" w:hAnsi="Times New Roman" w:hint="eastAsia"/>
          <w:sz w:val="32"/>
          <w:szCs w:val="32"/>
        </w:rPr>
        <w:t>项、广西渔业丰收奖二等奖</w:t>
      </w:r>
      <w:r>
        <w:rPr>
          <w:rFonts w:ascii="Times New Roman" w:eastAsia="仿宋" w:hAnsi="Times New Roman"/>
          <w:sz w:val="32"/>
          <w:szCs w:val="32"/>
        </w:rPr>
        <w:t>1</w:t>
      </w:r>
      <w:r>
        <w:rPr>
          <w:rFonts w:ascii="Times New Roman" w:eastAsia="仿宋" w:hAnsi="Times New Roman" w:hint="eastAsia"/>
          <w:sz w:val="32"/>
          <w:szCs w:val="32"/>
        </w:rPr>
        <w:t>项，广西农业科学院科技进步奖一等奖</w:t>
      </w:r>
      <w:r>
        <w:rPr>
          <w:rFonts w:ascii="Times New Roman" w:eastAsia="仿宋" w:hAnsi="Times New Roman"/>
          <w:sz w:val="32"/>
          <w:szCs w:val="32"/>
        </w:rPr>
        <w:t>1</w:t>
      </w:r>
      <w:r>
        <w:rPr>
          <w:rFonts w:ascii="Times New Roman" w:eastAsia="仿宋" w:hAnsi="Times New Roman" w:hint="eastAsia"/>
          <w:sz w:val="32"/>
          <w:szCs w:val="32"/>
        </w:rPr>
        <w:t>项，百色芒果累计申请注册商标</w:t>
      </w:r>
      <w:r>
        <w:rPr>
          <w:rFonts w:ascii="Times New Roman" w:eastAsia="仿宋" w:hAnsi="Times New Roman"/>
          <w:sz w:val="32"/>
          <w:szCs w:val="32"/>
        </w:rPr>
        <w:t>557</w:t>
      </w:r>
      <w:r>
        <w:rPr>
          <w:rFonts w:ascii="Times New Roman" w:eastAsia="仿宋" w:hAnsi="Times New Roman" w:hint="eastAsia"/>
          <w:sz w:val="32"/>
          <w:szCs w:val="32"/>
        </w:rPr>
        <w:t>件，芒果专利</w:t>
      </w:r>
      <w:r>
        <w:rPr>
          <w:rFonts w:ascii="Times New Roman" w:eastAsia="仿宋" w:hAnsi="Times New Roman"/>
          <w:sz w:val="32"/>
          <w:szCs w:val="32"/>
        </w:rPr>
        <w:t>31</w:t>
      </w:r>
      <w:r>
        <w:rPr>
          <w:rFonts w:ascii="Times New Roman" w:eastAsia="仿宋" w:hAnsi="Times New Roman" w:hint="eastAsia"/>
          <w:sz w:val="32"/>
          <w:szCs w:val="32"/>
        </w:rPr>
        <w:t>件。《百色芒果地理标志运用促进工程》项目建设被国家知识产权局评价为</w:t>
      </w:r>
      <w:r>
        <w:rPr>
          <w:rFonts w:ascii="Times New Roman" w:eastAsia="仿宋" w:hAnsi="Times New Roman"/>
          <w:sz w:val="32"/>
          <w:szCs w:val="32"/>
        </w:rPr>
        <w:t>“</w:t>
      </w:r>
      <w:r>
        <w:rPr>
          <w:rFonts w:ascii="Times New Roman" w:eastAsia="仿宋" w:hAnsi="Times New Roman" w:hint="eastAsia"/>
          <w:sz w:val="32"/>
          <w:szCs w:val="32"/>
        </w:rPr>
        <w:t>优秀</w:t>
      </w:r>
      <w:r>
        <w:rPr>
          <w:rFonts w:ascii="Times New Roman" w:eastAsia="仿宋" w:hAnsi="Times New Roman"/>
          <w:sz w:val="32"/>
          <w:szCs w:val="32"/>
        </w:rPr>
        <w:t>”</w:t>
      </w:r>
      <w:r>
        <w:rPr>
          <w:rFonts w:ascii="Times New Roman" w:eastAsia="仿宋" w:hAnsi="Times New Roman" w:hint="eastAsia"/>
          <w:sz w:val="32"/>
          <w:szCs w:val="32"/>
        </w:rPr>
        <w:t>等级，有力推动百色芒果产业科技进步。推广使用</w:t>
      </w:r>
      <w:r>
        <w:rPr>
          <w:rFonts w:ascii="Times New Roman" w:eastAsia="仿宋" w:hAnsi="Times New Roman"/>
          <w:sz w:val="32"/>
          <w:szCs w:val="32"/>
        </w:rPr>
        <w:t>“</w:t>
      </w:r>
      <w:r>
        <w:rPr>
          <w:rFonts w:ascii="Times New Roman" w:eastAsia="仿宋" w:hAnsi="Times New Roman" w:hint="eastAsia"/>
          <w:sz w:val="32"/>
          <w:szCs w:val="32"/>
        </w:rPr>
        <w:t>百色芒果</w:t>
      </w:r>
      <w:r>
        <w:rPr>
          <w:rFonts w:ascii="Times New Roman" w:eastAsia="仿宋" w:hAnsi="Times New Roman"/>
          <w:sz w:val="32"/>
          <w:szCs w:val="32"/>
        </w:rPr>
        <w:t>”</w:t>
      </w:r>
      <w:r>
        <w:rPr>
          <w:rFonts w:ascii="Times New Roman" w:eastAsia="仿宋" w:hAnsi="Times New Roman" w:hint="eastAsia"/>
          <w:sz w:val="32"/>
          <w:szCs w:val="32"/>
        </w:rPr>
        <w:t>地理标志商标，授权</w:t>
      </w:r>
      <w:r>
        <w:rPr>
          <w:rFonts w:ascii="Times New Roman" w:eastAsia="仿宋" w:hAnsi="Times New Roman"/>
          <w:sz w:val="32"/>
          <w:szCs w:val="32"/>
        </w:rPr>
        <w:t>350</w:t>
      </w:r>
      <w:r>
        <w:rPr>
          <w:rFonts w:ascii="Times New Roman" w:eastAsia="仿宋" w:hAnsi="Times New Roman" w:hint="eastAsia"/>
          <w:sz w:val="32"/>
          <w:szCs w:val="32"/>
        </w:rPr>
        <w:t>家本地企业、合作社使用，申请注册商标</w:t>
      </w:r>
      <w:r>
        <w:rPr>
          <w:rFonts w:ascii="Times New Roman" w:eastAsia="仿宋" w:hAnsi="Times New Roman"/>
          <w:sz w:val="32"/>
          <w:szCs w:val="32"/>
        </w:rPr>
        <w:t>557</w:t>
      </w:r>
      <w:r>
        <w:rPr>
          <w:rFonts w:ascii="Times New Roman" w:eastAsia="仿宋" w:hAnsi="Times New Roman" w:hint="eastAsia"/>
          <w:sz w:val="32"/>
          <w:szCs w:val="32"/>
        </w:rPr>
        <w:t>件、专利</w:t>
      </w:r>
      <w:r>
        <w:rPr>
          <w:rFonts w:ascii="Times New Roman" w:eastAsia="仿宋" w:hAnsi="Times New Roman"/>
          <w:sz w:val="32"/>
          <w:szCs w:val="32"/>
        </w:rPr>
        <w:t>31</w:t>
      </w:r>
      <w:r>
        <w:rPr>
          <w:rFonts w:ascii="Times New Roman" w:eastAsia="仿宋" w:hAnsi="Times New Roman" w:hint="eastAsia"/>
          <w:sz w:val="32"/>
          <w:szCs w:val="32"/>
        </w:rPr>
        <w:t>件，品牌价值</w:t>
      </w:r>
      <w:r>
        <w:rPr>
          <w:rFonts w:ascii="Times New Roman" w:eastAsia="仿宋" w:hAnsi="Times New Roman"/>
          <w:sz w:val="32"/>
          <w:szCs w:val="32"/>
        </w:rPr>
        <w:t>106.5</w:t>
      </w:r>
      <w:r>
        <w:rPr>
          <w:rFonts w:ascii="Times New Roman" w:eastAsia="仿宋" w:hAnsi="Times New Roman" w:hint="eastAsia"/>
          <w:sz w:val="32"/>
          <w:szCs w:val="32"/>
        </w:rPr>
        <w:t>亿元。</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四、做实自律，当好秩序员</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协会积极响应国家民政部号召，根据社会组织发展转型需要，与政府机构脱钩，引导销售端、生产端健康良性发展，维护芒果品质和区域品牌。制定《百色市芒果协会行业自律公约》，规范产品和服务质量、竞争手段和经营作风，协调会员经营行为，有效净化市场环境。引导统一使用区域公用品牌、农产品地理标志等标识，统一采摘上市时间。目前，百色芒果品牌检测合格率</w:t>
      </w:r>
      <w:r>
        <w:rPr>
          <w:rFonts w:ascii="Times New Roman" w:eastAsia="仿宋" w:hAnsi="Times New Roman"/>
          <w:sz w:val="32"/>
          <w:szCs w:val="32"/>
        </w:rPr>
        <w:t>100%</w:t>
      </w:r>
      <w:r>
        <w:rPr>
          <w:rFonts w:ascii="Times New Roman" w:eastAsia="仿宋" w:hAnsi="Times New Roman" w:hint="eastAsia"/>
          <w:sz w:val="32"/>
          <w:szCs w:val="32"/>
        </w:rPr>
        <w:t>。</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汇聚行业力量</w:t>
      </w:r>
    </w:p>
    <w:p w:rsidR="00234BD1" w:rsidRDefault="00234BD1" w:rsidP="00234BD1">
      <w:pPr>
        <w:autoSpaceDE w:val="0"/>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助推柳州螺蛳粉产业高质量发展</w:t>
      </w:r>
    </w:p>
    <w:p w:rsidR="00234BD1" w:rsidRDefault="00234BD1" w:rsidP="00234BD1">
      <w:pPr>
        <w:autoSpaceDE w:val="0"/>
        <w:spacing w:line="600" w:lineRule="exact"/>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柳州市螺蛳粉协会先进事迹材料</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柳州市螺蛳粉协会成立于</w:t>
      </w:r>
      <w:r>
        <w:rPr>
          <w:rFonts w:ascii="Times New Roman" w:eastAsia="仿宋" w:hAnsi="Times New Roman"/>
          <w:sz w:val="32"/>
          <w:szCs w:val="32"/>
        </w:rPr>
        <w:t>2015</w:t>
      </w:r>
      <w:r>
        <w:rPr>
          <w:rFonts w:ascii="Times New Roman" w:eastAsia="仿宋" w:hAnsi="Times New Roman" w:hint="eastAsia"/>
          <w:sz w:val="32"/>
          <w:szCs w:val="32"/>
        </w:rPr>
        <w:t>年</w:t>
      </w:r>
      <w:r>
        <w:rPr>
          <w:rFonts w:ascii="Times New Roman" w:eastAsia="仿宋" w:hAnsi="Times New Roman"/>
          <w:sz w:val="32"/>
          <w:szCs w:val="32"/>
        </w:rPr>
        <w:t>7</w:t>
      </w:r>
      <w:r>
        <w:rPr>
          <w:rFonts w:ascii="Times New Roman" w:eastAsia="仿宋" w:hAnsi="Times New Roman" w:hint="eastAsia"/>
          <w:sz w:val="32"/>
          <w:szCs w:val="32"/>
        </w:rPr>
        <w:t>月，现有会员单位</w:t>
      </w:r>
      <w:r>
        <w:rPr>
          <w:rFonts w:ascii="Times New Roman" w:eastAsia="仿宋" w:hAnsi="Times New Roman"/>
          <w:sz w:val="32"/>
          <w:szCs w:val="32"/>
        </w:rPr>
        <w:t>170</w:t>
      </w:r>
      <w:r>
        <w:rPr>
          <w:rFonts w:ascii="Times New Roman" w:eastAsia="仿宋" w:hAnsi="Times New Roman" w:hint="eastAsia"/>
          <w:sz w:val="32"/>
          <w:szCs w:val="32"/>
        </w:rPr>
        <w:t>余家。近年来，协会坚持以习近平新时代中国特色社会主义思想为指导，认真学习贯彻党的二十大和二十届二中、三中全会精神，严格按照市委、市政府</w:t>
      </w:r>
      <w:r>
        <w:rPr>
          <w:rFonts w:ascii="Times New Roman" w:eastAsia="仿宋" w:hAnsi="Times New Roman"/>
          <w:sz w:val="32"/>
          <w:szCs w:val="32"/>
        </w:rPr>
        <w:t>“</w:t>
      </w:r>
      <w:r>
        <w:rPr>
          <w:rFonts w:ascii="Times New Roman" w:eastAsia="仿宋" w:hAnsi="Times New Roman" w:hint="eastAsia"/>
          <w:sz w:val="32"/>
          <w:szCs w:val="32"/>
        </w:rPr>
        <w:t>政策主导、品牌立业、市场引领、规划发展</w:t>
      </w:r>
      <w:r>
        <w:rPr>
          <w:rFonts w:ascii="Times New Roman" w:eastAsia="仿宋" w:hAnsi="Times New Roman"/>
          <w:sz w:val="32"/>
          <w:szCs w:val="32"/>
        </w:rPr>
        <w:t>”</w:t>
      </w:r>
      <w:r>
        <w:rPr>
          <w:rFonts w:ascii="Times New Roman" w:eastAsia="仿宋" w:hAnsi="Times New Roman" w:hint="eastAsia"/>
          <w:sz w:val="32"/>
          <w:szCs w:val="32"/>
        </w:rPr>
        <w:t>的基本思路，充分发挥社会组织服务国家、服务社会、服务群众、服务行业的作用，推动柳州螺蛳粉产业高质量发展，助力</w:t>
      </w:r>
      <w:r>
        <w:rPr>
          <w:rFonts w:ascii="Times New Roman" w:eastAsia="仿宋" w:hAnsi="Times New Roman"/>
          <w:sz w:val="32"/>
          <w:szCs w:val="32"/>
        </w:rPr>
        <w:t>“</w:t>
      </w:r>
      <w:r>
        <w:rPr>
          <w:rFonts w:ascii="Times New Roman" w:eastAsia="仿宋" w:hAnsi="Times New Roman" w:hint="eastAsia"/>
          <w:sz w:val="32"/>
          <w:szCs w:val="32"/>
        </w:rPr>
        <w:t>小米粉</w:t>
      </w:r>
      <w:r>
        <w:rPr>
          <w:rFonts w:ascii="Times New Roman" w:eastAsia="仿宋" w:hAnsi="Times New Roman"/>
          <w:sz w:val="32"/>
          <w:szCs w:val="32"/>
        </w:rPr>
        <w:t>”</w:t>
      </w:r>
      <w:r>
        <w:rPr>
          <w:rFonts w:ascii="Times New Roman" w:eastAsia="仿宋" w:hAnsi="Times New Roman" w:hint="eastAsia"/>
          <w:sz w:val="32"/>
          <w:szCs w:val="32"/>
        </w:rPr>
        <w:t>成就</w:t>
      </w:r>
      <w:r>
        <w:rPr>
          <w:rFonts w:ascii="Times New Roman" w:eastAsia="仿宋" w:hAnsi="Times New Roman"/>
          <w:sz w:val="32"/>
          <w:szCs w:val="32"/>
        </w:rPr>
        <w:t>“</w:t>
      </w:r>
      <w:r>
        <w:rPr>
          <w:rFonts w:ascii="Times New Roman" w:eastAsia="仿宋" w:hAnsi="Times New Roman" w:hint="eastAsia"/>
          <w:sz w:val="32"/>
          <w:szCs w:val="32"/>
        </w:rPr>
        <w:t>大产业</w:t>
      </w:r>
      <w:r>
        <w:rPr>
          <w:rFonts w:ascii="Times New Roman" w:eastAsia="仿宋" w:hAnsi="Times New Roman"/>
          <w:sz w:val="32"/>
          <w:szCs w:val="32"/>
        </w:rPr>
        <w:t>”</w:t>
      </w:r>
      <w:r>
        <w:rPr>
          <w:rFonts w:ascii="Times New Roman" w:eastAsia="仿宋" w:hAnsi="Times New Roman" w:hint="eastAsia"/>
          <w:sz w:val="32"/>
          <w:szCs w:val="32"/>
        </w:rPr>
        <w:t>。协会先后获得</w:t>
      </w:r>
      <w:r>
        <w:rPr>
          <w:rFonts w:ascii="Times New Roman" w:eastAsia="仿宋" w:hAnsi="Times New Roman"/>
          <w:sz w:val="32"/>
          <w:szCs w:val="32"/>
        </w:rPr>
        <w:t>5A</w:t>
      </w:r>
      <w:r>
        <w:rPr>
          <w:rFonts w:ascii="Times New Roman" w:eastAsia="仿宋" w:hAnsi="Times New Roman" w:hint="eastAsia"/>
          <w:sz w:val="32"/>
          <w:szCs w:val="32"/>
        </w:rPr>
        <w:t>级社会组织和广西</w:t>
      </w:r>
      <w:r>
        <w:rPr>
          <w:rFonts w:ascii="Times New Roman" w:eastAsia="仿宋" w:hAnsi="Times New Roman"/>
          <w:sz w:val="32"/>
          <w:szCs w:val="32"/>
        </w:rPr>
        <w:t>“</w:t>
      </w:r>
      <w:r>
        <w:rPr>
          <w:rFonts w:ascii="Times New Roman" w:eastAsia="仿宋" w:hAnsi="Times New Roman" w:hint="eastAsia"/>
          <w:sz w:val="32"/>
          <w:szCs w:val="32"/>
        </w:rPr>
        <w:t>四好</w:t>
      </w:r>
      <w:r>
        <w:rPr>
          <w:rFonts w:ascii="Times New Roman" w:eastAsia="仿宋" w:hAnsi="Times New Roman"/>
          <w:sz w:val="32"/>
          <w:szCs w:val="32"/>
        </w:rPr>
        <w:t>”</w:t>
      </w:r>
      <w:r>
        <w:rPr>
          <w:rFonts w:ascii="Times New Roman" w:eastAsia="仿宋" w:hAnsi="Times New Roman" w:hint="eastAsia"/>
          <w:sz w:val="32"/>
          <w:szCs w:val="32"/>
        </w:rPr>
        <w:t>商会称号，工作经验获评</w:t>
      </w:r>
      <w:r>
        <w:rPr>
          <w:rFonts w:ascii="Times New Roman" w:eastAsia="仿宋" w:hAnsi="Times New Roman"/>
          <w:sz w:val="32"/>
          <w:szCs w:val="32"/>
        </w:rPr>
        <w:t>2024</w:t>
      </w:r>
      <w:r>
        <w:rPr>
          <w:rFonts w:ascii="Times New Roman" w:eastAsia="仿宋" w:hAnsi="Times New Roman" w:hint="eastAsia"/>
          <w:sz w:val="32"/>
          <w:szCs w:val="32"/>
        </w:rPr>
        <w:t>年全区社会组织服务经济社会高质量发展优秀案例。</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一、坚持党建引领，凝聚发展合力</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协会党支部于</w:t>
      </w:r>
      <w:r>
        <w:rPr>
          <w:rFonts w:ascii="Times New Roman" w:eastAsia="仿宋" w:hAnsi="Times New Roman"/>
          <w:sz w:val="32"/>
          <w:szCs w:val="32"/>
        </w:rPr>
        <w:t>2016</w:t>
      </w:r>
      <w:r>
        <w:rPr>
          <w:rFonts w:ascii="Times New Roman" w:eastAsia="仿宋" w:hAnsi="Times New Roman" w:hint="eastAsia"/>
          <w:sz w:val="32"/>
          <w:szCs w:val="32"/>
        </w:rPr>
        <w:t>年成立，现有正式党员</w:t>
      </w:r>
      <w:r>
        <w:rPr>
          <w:rFonts w:ascii="Times New Roman" w:eastAsia="仿宋" w:hAnsi="Times New Roman"/>
          <w:sz w:val="32"/>
          <w:szCs w:val="32"/>
        </w:rPr>
        <w:t>8</w:t>
      </w:r>
      <w:r>
        <w:rPr>
          <w:rFonts w:ascii="Times New Roman" w:eastAsia="仿宋" w:hAnsi="Times New Roman" w:hint="eastAsia"/>
          <w:sz w:val="32"/>
          <w:szCs w:val="32"/>
        </w:rPr>
        <w:t>名。党支部注重支持会员企业加强党建工作，近年来已在会员企业中发展党员</w:t>
      </w:r>
      <w:r>
        <w:rPr>
          <w:rFonts w:ascii="Times New Roman" w:eastAsia="仿宋" w:hAnsi="Times New Roman"/>
          <w:sz w:val="32"/>
          <w:szCs w:val="32"/>
        </w:rPr>
        <w:t>11</w:t>
      </w:r>
      <w:r>
        <w:rPr>
          <w:rFonts w:ascii="Times New Roman" w:eastAsia="仿宋" w:hAnsi="Times New Roman" w:hint="eastAsia"/>
          <w:sz w:val="32"/>
          <w:szCs w:val="32"/>
        </w:rPr>
        <w:t>名，其中</w:t>
      </w:r>
      <w:r>
        <w:rPr>
          <w:rFonts w:ascii="Times New Roman" w:eastAsia="仿宋" w:hAnsi="Times New Roman"/>
          <w:sz w:val="32"/>
          <w:szCs w:val="32"/>
        </w:rPr>
        <w:t>72%</w:t>
      </w:r>
      <w:r>
        <w:rPr>
          <w:rFonts w:ascii="Times New Roman" w:eastAsia="仿宋" w:hAnsi="Times New Roman" w:hint="eastAsia"/>
          <w:sz w:val="32"/>
          <w:szCs w:val="32"/>
        </w:rPr>
        <w:t>以上为企业负责人或管理人员。协会党支部坚持把</w:t>
      </w:r>
      <w:r>
        <w:rPr>
          <w:rFonts w:ascii="Times New Roman" w:eastAsia="仿宋" w:hAnsi="Times New Roman"/>
          <w:sz w:val="32"/>
          <w:szCs w:val="32"/>
        </w:rPr>
        <w:t>“</w:t>
      </w:r>
      <w:r>
        <w:rPr>
          <w:rFonts w:ascii="Times New Roman" w:eastAsia="仿宋" w:hAnsi="Times New Roman" w:hint="eastAsia"/>
          <w:sz w:val="32"/>
          <w:szCs w:val="32"/>
        </w:rPr>
        <w:t>三会一课</w:t>
      </w:r>
      <w:r>
        <w:rPr>
          <w:rFonts w:ascii="Times New Roman" w:eastAsia="仿宋" w:hAnsi="Times New Roman"/>
          <w:sz w:val="32"/>
          <w:szCs w:val="32"/>
        </w:rPr>
        <w:t>”</w:t>
      </w:r>
      <w:r>
        <w:rPr>
          <w:rFonts w:ascii="Times New Roman" w:eastAsia="仿宋" w:hAnsi="Times New Roman" w:hint="eastAsia"/>
          <w:sz w:val="32"/>
          <w:szCs w:val="32"/>
        </w:rPr>
        <w:t>作为党组织生活基础，联合市工商联所属商会党委、市</w:t>
      </w:r>
      <w:r>
        <w:rPr>
          <w:rFonts w:ascii="Times New Roman" w:eastAsia="仿宋" w:hAnsi="Times New Roman"/>
          <w:sz w:val="32"/>
          <w:szCs w:val="32"/>
        </w:rPr>
        <w:t>“</w:t>
      </w:r>
      <w:r>
        <w:rPr>
          <w:rFonts w:ascii="Times New Roman" w:eastAsia="仿宋" w:hAnsi="Times New Roman" w:hint="eastAsia"/>
          <w:sz w:val="32"/>
          <w:szCs w:val="32"/>
        </w:rPr>
        <w:t>小个专</w:t>
      </w:r>
      <w:r>
        <w:rPr>
          <w:rFonts w:ascii="Times New Roman" w:eastAsia="仿宋" w:hAnsi="Times New Roman"/>
          <w:sz w:val="32"/>
          <w:szCs w:val="32"/>
        </w:rPr>
        <w:t>”</w:t>
      </w:r>
      <w:r>
        <w:rPr>
          <w:rFonts w:ascii="Times New Roman" w:eastAsia="仿宋" w:hAnsi="Times New Roman" w:hint="eastAsia"/>
          <w:sz w:val="32"/>
          <w:szCs w:val="32"/>
        </w:rPr>
        <w:t>党委、柳州螺蛳粉产业发展党建联盟、会员企业党支部等，积极拓展形式多样的党建活动载体。累计开展主题党日活动</w:t>
      </w:r>
      <w:r>
        <w:rPr>
          <w:rFonts w:ascii="Times New Roman" w:eastAsia="仿宋" w:hAnsi="Times New Roman"/>
          <w:sz w:val="32"/>
          <w:szCs w:val="32"/>
        </w:rPr>
        <w:t>40</w:t>
      </w:r>
      <w:r>
        <w:rPr>
          <w:rFonts w:ascii="Times New Roman" w:eastAsia="仿宋" w:hAnsi="Times New Roman" w:hint="eastAsia"/>
          <w:sz w:val="32"/>
          <w:szCs w:val="32"/>
        </w:rPr>
        <w:t>余场次，开展专题学习</w:t>
      </w:r>
      <w:r>
        <w:rPr>
          <w:rFonts w:ascii="Times New Roman" w:eastAsia="仿宋" w:hAnsi="Times New Roman"/>
          <w:sz w:val="32"/>
          <w:szCs w:val="32"/>
        </w:rPr>
        <w:t>10</w:t>
      </w:r>
      <w:r>
        <w:rPr>
          <w:rFonts w:ascii="Times New Roman" w:eastAsia="仿宋" w:hAnsi="Times New Roman" w:hint="eastAsia"/>
          <w:sz w:val="32"/>
          <w:szCs w:val="32"/>
        </w:rPr>
        <w:t>余次，切实发挥党组织的战斗堡垒作用和党员的先锋模范作用，确保柳州市螺蛳粉产业发展的正确方向。</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二、凝聚行业合力，筑牢发展根基</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充分发挥协会桥梁纽带作用，团结会员单位，织密产业联盟网络，成员单位涵盖螺蛳粉原材料种养殖、生产加工、螺蛳粉实体店等全产业链的</w:t>
      </w:r>
      <w:r>
        <w:rPr>
          <w:rFonts w:ascii="Times New Roman" w:eastAsia="仿宋" w:hAnsi="Times New Roman"/>
          <w:sz w:val="32"/>
          <w:szCs w:val="32"/>
        </w:rPr>
        <w:t>170</w:t>
      </w:r>
      <w:r>
        <w:rPr>
          <w:rFonts w:ascii="Times New Roman" w:eastAsia="仿宋" w:hAnsi="Times New Roman" w:hint="eastAsia"/>
          <w:sz w:val="32"/>
          <w:szCs w:val="32"/>
        </w:rPr>
        <w:t>余家企业。搭建</w:t>
      </w:r>
      <w:r>
        <w:rPr>
          <w:rFonts w:ascii="Times New Roman" w:eastAsia="仿宋" w:hAnsi="Times New Roman"/>
          <w:sz w:val="32"/>
          <w:szCs w:val="32"/>
        </w:rPr>
        <w:t>“</w:t>
      </w:r>
      <w:r>
        <w:rPr>
          <w:rFonts w:ascii="Times New Roman" w:eastAsia="仿宋" w:hAnsi="Times New Roman" w:hint="eastAsia"/>
          <w:sz w:val="32"/>
          <w:szCs w:val="32"/>
        </w:rPr>
        <w:t>标准化人才培养基地</w:t>
      </w:r>
      <w:r>
        <w:rPr>
          <w:rFonts w:ascii="Times New Roman" w:eastAsia="仿宋" w:hAnsi="Times New Roman"/>
          <w:sz w:val="32"/>
          <w:szCs w:val="32"/>
        </w:rPr>
        <w:t>”</w:t>
      </w:r>
      <w:r>
        <w:rPr>
          <w:rFonts w:ascii="Times New Roman" w:eastAsia="仿宋" w:hAnsi="Times New Roman" w:hint="eastAsia"/>
          <w:sz w:val="32"/>
          <w:szCs w:val="32"/>
        </w:rPr>
        <w:t>等服务平台，做好会员企业服务工作。推动行业标准化建设，参与《广西食品安全地方标准</w:t>
      </w:r>
      <w:r>
        <w:rPr>
          <w:rFonts w:ascii="Times New Roman" w:eastAsia="仿宋" w:hAnsi="Times New Roman"/>
          <w:sz w:val="32"/>
          <w:szCs w:val="32"/>
        </w:rPr>
        <w:t xml:space="preserve"> </w:t>
      </w:r>
      <w:r>
        <w:rPr>
          <w:rFonts w:ascii="Times New Roman" w:eastAsia="仿宋" w:hAnsi="Times New Roman" w:hint="eastAsia"/>
          <w:sz w:val="32"/>
          <w:szCs w:val="32"/>
        </w:rPr>
        <w:t>柳州螺蛳粉》、《地理标志证明商标</w:t>
      </w:r>
      <w:r>
        <w:rPr>
          <w:rFonts w:ascii="Times New Roman" w:eastAsia="仿宋" w:hAnsi="Times New Roman"/>
          <w:sz w:val="32"/>
          <w:szCs w:val="32"/>
        </w:rPr>
        <w:t xml:space="preserve"> </w:t>
      </w:r>
      <w:r>
        <w:rPr>
          <w:rFonts w:ascii="Times New Roman" w:eastAsia="仿宋" w:hAnsi="Times New Roman" w:hint="eastAsia"/>
          <w:sz w:val="32"/>
          <w:szCs w:val="32"/>
        </w:rPr>
        <w:t>柳州螺蛳粉》等</w:t>
      </w:r>
      <w:r>
        <w:rPr>
          <w:rFonts w:ascii="Times New Roman" w:eastAsia="仿宋" w:hAnsi="Times New Roman"/>
          <w:sz w:val="32"/>
          <w:szCs w:val="32"/>
        </w:rPr>
        <w:t>91</w:t>
      </w:r>
      <w:r>
        <w:rPr>
          <w:rFonts w:ascii="Times New Roman" w:eastAsia="仿宋" w:hAnsi="Times New Roman" w:hint="eastAsia"/>
          <w:sz w:val="32"/>
          <w:szCs w:val="32"/>
        </w:rPr>
        <w:t>项广西地方标准、柳州地方标准、团体标准的制修订与发布。参与编写《扩大柳州螺蛳粉出口工作方案》等多部政策文件，协助政府部门处理螺蛳粉舆情事件</w:t>
      </w:r>
      <w:r>
        <w:rPr>
          <w:rFonts w:ascii="Times New Roman" w:eastAsia="仿宋" w:hAnsi="Times New Roman"/>
          <w:sz w:val="32"/>
          <w:szCs w:val="32"/>
        </w:rPr>
        <w:t>500</w:t>
      </w:r>
      <w:r>
        <w:rPr>
          <w:rFonts w:ascii="Times New Roman" w:eastAsia="仿宋" w:hAnsi="Times New Roman" w:hint="eastAsia"/>
          <w:sz w:val="32"/>
          <w:szCs w:val="32"/>
        </w:rPr>
        <w:t>余起。加强行业交流，编印《柳州螺蛳粉产业供应链对接手册》，先后参与举办中国（柳州）螺蛳粉餐饮产业链发展峰会、</w:t>
      </w:r>
      <w:r>
        <w:rPr>
          <w:rFonts w:ascii="Times New Roman" w:eastAsia="仿宋" w:hAnsi="Times New Roman"/>
          <w:sz w:val="32"/>
          <w:szCs w:val="32"/>
        </w:rPr>
        <w:t>2024</w:t>
      </w:r>
      <w:r>
        <w:rPr>
          <w:rFonts w:ascii="Times New Roman" w:eastAsia="仿宋" w:hAnsi="Times New Roman" w:hint="eastAsia"/>
          <w:sz w:val="32"/>
          <w:szCs w:val="32"/>
        </w:rPr>
        <w:t>中国（柳州）国际米粉产业博览会、柳州螺蛳粉出口业务专题培训培训会等业务知识培训及行业交流活动</w:t>
      </w:r>
      <w:r>
        <w:rPr>
          <w:rFonts w:ascii="Times New Roman" w:eastAsia="仿宋" w:hAnsi="Times New Roman"/>
          <w:sz w:val="32"/>
          <w:szCs w:val="32"/>
        </w:rPr>
        <w:t>40</w:t>
      </w:r>
      <w:r>
        <w:rPr>
          <w:rFonts w:ascii="Times New Roman" w:eastAsia="仿宋" w:hAnsi="Times New Roman" w:hint="eastAsia"/>
          <w:sz w:val="32"/>
          <w:szCs w:val="32"/>
        </w:rPr>
        <w:t>余场次。</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三、提升品牌价值，扩大市场影响</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做好</w:t>
      </w:r>
      <w:r>
        <w:rPr>
          <w:rFonts w:ascii="Times New Roman" w:eastAsia="仿宋" w:hAnsi="Times New Roman"/>
          <w:sz w:val="32"/>
          <w:szCs w:val="32"/>
        </w:rPr>
        <w:t>“</w:t>
      </w:r>
      <w:r>
        <w:rPr>
          <w:rFonts w:ascii="Times New Roman" w:eastAsia="仿宋" w:hAnsi="Times New Roman" w:hint="eastAsia"/>
          <w:sz w:val="32"/>
          <w:szCs w:val="32"/>
        </w:rPr>
        <w:t>线上线下</w:t>
      </w:r>
      <w:r>
        <w:rPr>
          <w:rFonts w:ascii="Times New Roman" w:eastAsia="仿宋" w:hAnsi="Times New Roman"/>
          <w:sz w:val="32"/>
          <w:szCs w:val="32"/>
        </w:rPr>
        <w:t>”</w:t>
      </w:r>
      <w:r>
        <w:rPr>
          <w:rFonts w:ascii="Times New Roman" w:eastAsia="仿宋" w:hAnsi="Times New Roman" w:hint="eastAsia"/>
          <w:sz w:val="32"/>
          <w:szCs w:val="32"/>
        </w:rPr>
        <w:t>多维度、多渠道宣传，推动螺蛳粉产业从地方特色迈向高端化、国际化。先后组织企业参加全国糖酒交易会、上海进口博览会、东盟博览会等各类展会活动近</w:t>
      </w:r>
      <w:r>
        <w:rPr>
          <w:rFonts w:ascii="Times New Roman" w:eastAsia="仿宋" w:hAnsi="Times New Roman"/>
          <w:sz w:val="32"/>
          <w:szCs w:val="32"/>
        </w:rPr>
        <w:t>200</w:t>
      </w:r>
      <w:r>
        <w:rPr>
          <w:rFonts w:ascii="Times New Roman" w:eastAsia="仿宋" w:hAnsi="Times New Roman" w:hint="eastAsia"/>
          <w:sz w:val="32"/>
          <w:szCs w:val="32"/>
        </w:rPr>
        <w:t>场次；组织企业先后赴印度尼西亚、泰国，江西南昌、四川绵阳等国内外地区开展考察学习活动，进一步帮助企业拓展销售渠道。配合有关部门多次开展柳州螺蛳粉品牌评比和中国（柳州）水上狂欢节暨柳州螺蛳粉美食节等活动，打造了</w:t>
      </w:r>
      <w:r>
        <w:rPr>
          <w:rFonts w:ascii="Times New Roman" w:eastAsia="仿宋" w:hAnsi="Times New Roman"/>
          <w:sz w:val="32"/>
          <w:szCs w:val="32"/>
        </w:rPr>
        <w:t>“</w:t>
      </w:r>
      <w:r>
        <w:rPr>
          <w:rFonts w:ascii="Times New Roman" w:eastAsia="仿宋" w:hAnsi="Times New Roman" w:hint="eastAsia"/>
          <w:sz w:val="32"/>
          <w:szCs w:val="32"/>
        </w:rPr>
        <w:t>好欢螺</w:t>
      </w:r>
      <w:r>
        <w:rPr>
          <w:rFonts w:ascii="Times New Roman" w:eastAsia="仿宋" w:hAnsi="Times New Roman"/>
          <w:sz w:val="32"/>
          <w:szCs w:val="32"/>
        </w:rPr>
        <w:t>”“</w:t>
      </w:r>
      <w:r>
        <w:rPr>
          <w:rFonts w:ascii="Times New Roman" w:eastAsia="仿宋" w:hAnsi="Times New Roman" w:hint="eastAsia"/>
          <w:sz w:val="32"/>
          <w:szCs w:val="32"/>
        </w:rPr>
        <w:t>螺霸王</w:t>
      </w:r>
      <w:r>
        <w:rPr>
          <w:rFonts w:ascii="Times New Roman" w:eastAsia="仿宋" w:hAnsi="Times New Roman"/>
          <w:sz w:val="32"/>
          <w:szCs w:val="32"/>
        </w:rPr>
        <w:t>”“</w:t>
      </w:r>
      <w:r>
        <w:rPr>
          <w:rFonts w:ascii="Times New Roman" w:eastAsia="仿宋" w:hAnsi="Times New Roman" w:hint="eastAsia"/>
          <w:sz w:val="32"/>
          <w:szCs w:val="32"/>
        </w:rPr>
        <w:t>王味螺</w:t>
      </w:r>
      <w:r>
        <w:rPr>
          <w:rFonts w:ascii="Times New Roman" w:eastAsia="仿宋" w:hAnsi="Times New Roman"/>
          <w:sz w:val="32"/>
          <w:szCs w:val="32"/>
        </w:rPr>
        <w:t>”</w:t>
      </w:r>
      <w:r>
        <w:rPr>
          <w:rFonts w:ascii="Times New Roman" w:eastAsia="仿宋" w:hAnsi="Times New Roman" w:hint="eastAsia"/>
          <w:sz w:val="32"/>
          <w:szCs w:val="32"/>
        </w:rPr>
        <w:t>等一批优质品牌，培育了一</w:t>
      </w:r>
      <w:r>
        <w:rPr>
          <w:rFonts w:ascii="Times New Roman" w:eastAsia="仿宋" w:hAnsi="Times New Roman" w:hint="eastAsia"/>
          <w:sz w:val="32"/>
          <w:szCs w:val="32"/>
        </w:rPr>
        <w:lastRenderedPageBreak/>
        <w:t>批龙头企业。联合人民网出版</w:t>
      </w:r>
      <w:r>
        <w:rPr>
          <w:rFonts w:ascii="Times New Roman" w:eastAsia="仿宋" w:hAnsi="Times New Roman"/>
          <w:sz w:val="32"/>
          <w:szCs w:val="32"/>
        </w:rPr>
        <w:t>“</w:t>
      </w:r>
      <w:r>
        <w:rPr>
          <w:rFonts w:ascii="Times New Roman" w:eastAsia="仿宋" w:hAnsi="Times New Roman" w:hint="eastAsia"/>
          <w:sz w:val="32"/>
          <w:szCs w:val="32"/>
        </w:rPr>
        <w:t>柳州螺蛳粉手绘地图</w:t>
      </w:r>
      <w:r>
        <w:rPr>
          <w:rFonts w:ascii="Times New Roman" w:eastAsia="仿宋" w:hAnsi="Times New Roman"/>
          <w:sz w:val="32"/>
          <w:szCs w:val="32"/>
        </w:rPr>
        <w:t>”</w:t>
      </w:r>
      <w:r>
        <w:rPr>
          <w:rFonts w:ascii="Times New Roman" w:eastAsia="仿宋" w:hAnsi="Times New Roman" w:hint="eastAsia"/>
          <w:sz w:val="32"/>
          <w:szCs w:val="32"/>
        </w:rPr>
        <w:t>，《柳州螺蛳粉》书籍，打造</w:t>
      </w:r>
      <w:r>
        <w:rPr>
          <w:rFonts w:ascii="Times New Roman" w:eastAsia="仿宋" w:hAnsi="Times New Roman"/>
          <w:sz w:val="32"/>
          <w:szCs w:val="32"/>
        </w:rPr>
        <w:t>2</w:t>
      </w:r>
      <w:r>
        <w:rPr>
          <w:rFonts w:ascii="Times New Roman" w:eastAsia="仿宋" w:hAnsi="Times New Roman" w:hint="eastAsia"/>
          <w:sz w:val="32"/>
          <w:szCs w:val="32"/>
        </w:rPr>
        <w:t>条柳州螺蛳粉公交</w:t>
      </w:r>
      <w:r>
        <w:rPr>
          <w:rFonts w:ascii="Times New Roman" w:eastAsia="仿宋" w:hAnsi="Times New Roman"/>
          <w:sz w:val="32"/>
          <w:szCs w:val="32"/>
        </w:rPr>
        <w:t>“</w:t>
      </w:r>
      <w:r>
        <w:rPr>
          <w:rFonts w:ascii="Times New Roman" w:eastAsia="仿宋" w:hAnsi="Times New Roman" w:hint="eastAsia"/>
          <w:sz w:val="32"/>
          <w:szCs w:val="32"/>
        </w:rPr>
        <w:t>嗦粉专线</w:t>
      </w:r>
      <w:r>
        <w:rPr>
          <w:rFonts w:ascii="Times New Roman" w:eastAsia="仿宋" w:hAnsi="Times New Roman"/>
          <w:sz w:val="32"/>
          <w:szCs w:val="32"/>
        </w:rPr>
        <w:t>”</w:t>
      </w:r>
      <w:r>
        <w:rPr>
          <w:rFonts w:ascii="Times New Roman" w:eastAsia="仿宋" w:hAnsi="Times New Roman" w:hint="eastAsia"/>
          <w:sz w:val="32"/>
          <w:szCs w:val="32"/>
        </w:rPr>
        <w:t>，深入挖掘并广泛传播柳州螺蛳粉的文化魅力。完成了</w:t>
      </w:r>
      <w:r>
        <w:rPr>
          <w:rFonts w:ascii="Times New Roman" w:eastAsia="仿宋" w:hAnsi="Times New Roman"/>
          <w:sz w:val="32"/>
          <w:szCs w:val="32"/>
        </w:rPr>
        <w:t>“</w:t>
      </w:r>
      <w:r>
        <w:rPr>
          <w:rFonts w:ascii="Times New Roman" w:eastAsia="仿宋" w:hAnsi="Times New Roman" w:hint="eastAsia"/>
          <w:sz w:val="32"/>
          <w:szCs w:val="32"/>
        </w:rPr>
        <w:t>柳州螺蛳粉</w:t>
      </w:r>
      <w:r>
        <w:rPr>
          <w:rFonts w:ascii="Times New Roman" w:eastAsia="仿宋" w:hAnsi="Times New Roman"/>
          <w:sz w:val="32"/>
          <w:szCs w:val="32"/>
        </w:rPr>
        <w:t>”</w:t>
      </w:r>
      <w:r>
        <w:rPr>
          <w:rFonts w:ascii="Times New Roman" w:eastAsia="仿宋" w:hAnsi="Times New Roman" w:hint="eastAsia"/>
          <w:sz w:val="32"/>
          <w:szCs w:val="32"/>
        </w:rPr>
        <w:t>地理标志证明商标保护注册工作，委托</w:t>
      </w:r>
      <w:r>
        <w:rPr>
          <w:rFonts w:ascii="Times New Roman" w:eastAsia="仿宋" w:hAnsi="Times New Roman"/>
          <w:sz w:val="32"/>
          <w:szCs w:val="32"/>
        </w:rPr>
        <w:t>4</w:t>
      </w:r>
      <w:r>
        <w:rPr>
          <w:rFonts w:ascii="Times New Roman" w:eastAsia="仿宋" w:hAnsi="Times New Roman" w:hint="eastAsia"/>
          <w:sz w:val="32"/>
          <w:szCs w:val="32"/>
        </w:rPr>
        <w:t>家第三方专业机构在全国范围内提供法律服务，加强品牌知识产权保护。</w:t>
      </w:r>
      <w:r>
        <w:rPr>
          <w:rFonts w:ascii="Times New Roman" w:eastAsia="仿宋" w:hAnsi="Times New Roman"/>
          <w:sz w:val="32"/>
          <w:szCs w:val="32"/>
        </w:rPr>
        <w:t>2024</w:t>
      </w:r>
      <w:r>
        <w:rPr>
          <w:rFonts w:ascii="Times New Roman" w:eastAsia="仿宋" w:hAnsi="Times New Roman" w:hint="eastAsia"/>
          <w:sz w:val="32"/>
          <w:szCs w:val="32"/>
        </w:rPr>
        <w:t>年，</w:t>
      </w:r>
      <w:r>
        <w:rPr>
          <w:rFonts w:ascii="Times New Roman" w:eastAsia="仿宋" w:hAnsi="Times New Roman"/>
          <w:sz w:val="32"/>
          <w:szCs w:val="32"/>
        </w:rPr>
        <w:t>“</w:t>
      </w:r>
      <w:r>
        <w:rPr>
          <w:rFonts w:ascii="Times New Roman" w:eastAsia="仿宋" w:hAnsi="Times New Roman" w:hint="eastAsia"/>
          <w:sz w:val="32"/>
          <w:szCs w:val="32"/>
        </w:rPr>
        <w:t>柳州螺蛳粉</w:t>
      </w:r>
      <w:r>
        <w:rPr>
          <w:rFonts w:ascii="Times New Roman" w:eastAsia="仿宋" w:hAnsi="Times New Roman"/>
          <w:sz w:val="32"/>
          <w:szCs w:val="32"/>
        </w:rPr>
        <w:t>”</w:t>
      </w:r>
      <w:r>
        <w:rPr>
          <w:rFonts w:ascii="Times New Roman" w:eastAsia="仿宋" w:hAnsi="Times New Roman" w:hint="eastAsia"/>
          <w:sz w:val="32"/>
          <w:szCs w:val="32"/>
        </w:rPr>
        <w:t>品牌价值</w:t>
      </w:r>
      <w:r>
        <w:rPr>
          <w:rFonts w:ascii="Times New Roman" w:eastAsia="仿宋" w:hAnsi="Times New Roman"/>
          <w:sz w:val="32"/>
          <w:szCs w:val="32"/>
        </w:rPr>
        <w:t>125.59</w:t>
      </w:r>
      <w:r>
        <w:rPr>
          <w:rFonts w:ascii="Times New Roman" w:eastAsia="仿宋" w:hAnsi="Times New Roman" w:hint="eastAsia"/>
          <w:sz w:val="32"/>
          <w:szCs w:val="32"/>
        </w:rPr>
        <w:t>亿元，位列中国品牌价值百强榜单第</w:t>
      </w:r>
      <w:r>
        <w:rPr>
          <w:rFonts w:ascii="Times New Roman" w:eastAsia="仿宋" w:hAnsi="Times New Roman"/>
          <w:sz w:val="32"/>
          <w:szCs w:val="32"/>
        </w:rPr>
        <w:t>27</w:t>
      </w:r>
      <w:r>
        <w:rPr>
          <w:rFonts w:ascii="Times New Roman" w:eastAsia="仿宋" w:hAnsi="Times New Roman" w:hint="eastAsia"/>
          <w:sz w:val="32"/>
          <w:szCs w:val="32"/>
        </w:rPr>
        <w:t>位。全市</w:t>
      </w:r>
      <w:r>
        <w:rPr>
          <w:rFonts w:ascii="Times New Roman" w:eastAsia="仿宋" w:hAnsi="Times New Roman"/>
          <w:sz w:val="32"/>
          <w:szCs w:val="32"/>
        </w:rPr>
        <w:t>157</w:t>
      </w:r>
      <w:r>
        <w:rPr>
          <w:rFonts w:ascii="Times New Roman" w:eastAsia="仿宋" w:hAnsi="Times New Roman" w:hint="eastAsia"/>
          <w:sz w:val="32"/>
          <w:szCs w:val="32"/>
        </w:rPr>
        <w:t>个品牌获授权使用</w:t>
      </w:r>
      <w:r>
        <w:rPr>
          <w:rFonts w:ascii="Times New Roman" w:eastAsia="仿宋" w:hAnsi="Times New Roman"/>
          <w:sz w:val="32"/>
          <w:szCs w:val="32"/>
        </w:rPr>
        <w:t>“</w:t>
      </w:r>
      <w:r>
        <w:rPr>
          <w:rFonts w:ascii="Times New Roman" w:eastAsia="仿宋" w:hAnsi="Times New Roman" w:hint="eastAsia"/>
          <w:sz w:val="32"/>
          <w:szCs w:val="32"/>
        </w:rPr>
        <w:t>柳州螺蛳粉</w:t>
      </w:r>
      <w:r>
        <w:rPr>
          <w:rFonts w:ascii="Times New Roman" w:eastAsia="仿宋" w:hAnsi="Times New Roman"/>
          <w:sz w:val="32"/>
          <w:szCs w:val="32"/>
        </w:rPr>
        <w:t>”</w:t>
      </w:r>
      <w:r>
        <w:rPr>
          <w:rFonts w:ascii="Times New Roman" w:eastAsia="仿宋" w:hAnsi="Times New Roman" w:hint="eastAsia"/>
          <w:sz w:val="32"/>
          <w:szCs w:val="32"/>
        </w:rPr>
        <w:t>地理标志证明商标，</w:t>
      </w:r>
      <w:r>
        <w:rPr>
          <w:rFonts w:ascii="Times New Roman" w:eastAsia="仿宋" w:hAnsi="Times New Roman"/>
          <w:sz w:val="32"/>
          <w:szCs w:val="32"/>
        </w:rPr>
        <w:t>“</w:t>
      </w:r>
      <w:r>
        <w:rPr>
          <w:rFonts w:ascii="Times New Roman" w:eastAsia="仿宋" w:hAnsi="Times New Roman" w:hint="eastAsia"/>
          <w:sz w:val="32"/>
          <w:szCs w:val="32"/>
        </w:rPr>
        <w:t>柳州螺蛳粉</w:t>
      </w:r>
      <w:r>
        <w:rPr>
          <w:rFonts w:ascii="Times New Roman" w:eastAsia="仿宋" w:hAnsi="Times New Roman"/>
          <w:sz w:val="32"/>
          <w:szCs w:val="32"/>
        </w:rPr>
        <w:t>”</w:t>
      </w:r>
      <w:r>
        <w:rPr>
          <w:rFonts w:ascii="Times New Roman" w:eastAsia="仿宋" w:hAnsi="Times New Roman" w:hint="eastAsia"/>
          <w:sz w:val="32"/>
          <w:szCs w:val="32"/>
        </w:rPr>
        <w:t>商标在</w:t>
      </w:r>
      <w:r>
        <w:rPr>
          <w:rFonts w:ascii="Times New Roman" w:eastAsia="仿宋" w:hAnsi="Times New Roman"/>
          <w:sz w:val="32"/>
          <w:szCs w:val="32"/>
        </w:rPr>
        <w:t>26</w:t>
      </w:r>
      <w:r>
        <w:rPr>
          <w:rFonts w:ascii="Times New Roman" w:eastAsia="仿宋" w:hAnsi="Times New Roman" w:hint="eastAsia"/>
          <w:sz w:val="32"/>
          <w:szCs w:val="32"/>
        </w:rPr>
        <w:t>个海外国家和地区获核准保护。</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四、促进产业协同，构建集群优势</w:t>
      </w:r>
    </w:p>
    <w:p w:rsidR="00234BD1" w:rsidRDefault="00234BD1" w:rsidP="00234BD1">
      <w:pPr>
        <w:autoSpaceDE w:val="0"/>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优化内聚外联，推动柳州螺蛳粉原材料集散中心、产业园、螺蛳粉小镇等产业集聚区建设，形成产业集群效应，有效促进一二三产业高度融合发展。推动电商与产业协同发展，引导企业与京东、天猫等平台合作，拓展线上销售渠道。全市认定螺蛳粉原材料生产示范基地</w:t>
      </w:r>
      <w:r>
        <w:rPr>
          <w:rFonts w:ascii="Times New Roman" w:eastAsia="仿宋" w:hAnsi="Times New Roman"/>
          <w:sz w:val="32"/>
          <w:szCs w:val="32"/>
        </w:rPr>
        <w:t>20</w:t>
      </w:r>
      <w:r>
        <w:rPr>
          <w:rFonts w:ascii="Times New Roman" w:eastAsia="仿宋" w:hAnsi="Times New Roman" w:hint="eastAsia"/>
          <w:sz w:val="32"/>
          <w:szCs w:val="32"/>
        </w:rPr>
        <w:t>个，螺蛳粉全产业链已创造就业岗位</w:t>
      </w:r>
      <w:r>
        <w:rPr>
          <w:rFonts w:ascii="Times New Roman" w:eastAsia="仿宋" w:hAnsi="Times New Roman"/>
          <w:sz w:val="32"/>
          <w:szCs w:val="32"/>
        </w:rPr>
        <w:t>30</w:t>
      </w:r>
      <w:r>
        <w:rPr>
          <w:rFonts w:ascii="Times New Roman" w:eastAsia="仿宋" w:hAnsi="Times New Roman" w:hint="eastAsia"/>
          <w:sz w:val="32"/>
          <w:szCs w:val="32"/>
        </w:rPr>
        <w:t>多万个。</w:t>
      </w:r>
      <w:r>
        <w:rPr>
          <w:rFonts w:ascii="Times New Roman" w:eastAsia="仿宋" w:hAnsi="Times New Roman"/>
          <w:sz w:val="32"/>
          <w:szCs w:val="32"/>
        </w:rPr>
        <w:t>2024</w:t>
      </w:r>
      <w:r>
        <w:rPr>
          <w:rFonts w:ascii="Times New Roman" w:eastAsia="仿宋" w:hAnsi="Times New Roman" w:hint="eastAsia"/>
          <w:sz w:val="32"/>
          <w:szCs w:val="32"/>
        </w:rPr>
        <w:t>年，柳州市螺蛳粉全产业链销售收入</w:t>
      </w:r>
      <w:r>
        <w:rPr>
          <w:rFonts w:ascii="Times New Roman" w:eastAsia="仿宋" w:hAnsi="Times New Roman"/>
          <w:sz w:val="32"/>
          <w:szCs w:val="32"/>
        </w:rPr>
        <w:t>759.6</w:t>
      </w:r>
      <w:r>
        <w:rPr>
          <w:rFonts w:ascii="Times New Roman" w:eastAsia="仿宋" w:hAnsi="Times New Roman" w:hint="eastAsia"/>
          <w:sz w:val="32"/>
          <w:szCs w:val="32"/>
        </w:rPr>
        <w:t>亿元，实体店规模达</w:t>
      </w:r>
      <w:r>
        <w:rPr>
          <w:rFonts w:ascii="Times New Roman" w:eastAsia="仿宋" w:hAnsi="Times New Roman"/>
          <w:sz w:val="32"/>
          <w:szCs w:val="32"/>
        </w:rPr>
        <w:t>5</w:t>
      </w:r>
      <w:r>
        <w:rPr>
          <w:rFonts w:ascii="Times New Roman" w:eastAsia="仿宋" w:hAnsi="Times New Roman" w:hint="eastAsia"/>
          <w:sz w:val="32"/>
          <w:szCs w:val="32"/>
        </w:rPr>
        <w:t>万家，螺蛳粉快递寄递量连续</w:t>
      </w:r>
      <w:r>
        <w:rPr>
          <w:rFonts w:ascii="Times New Roman" w:eastAsia="仿宋" w:hAnsi="Times New Roman"/>
          <w:sz w:val="32"/>
          <w:szCs w:val="32"/>
        </w:rPr>
        <w:t>3</w:t>
      </w:r>
      <w:r>
        <w:rPr>
          <w:rFonts w:ascii="Times New Roman" w:eastAsia="仿宋" w:hAnsi="Times New Roman" w:hint="eastAsia"/>
          <w:sz w:val="32"/>
          <w:szCs w:val="32"/>
        </w:rPr>
        <w:t>年超</w:t>
      </w:r>
      <w:r>
        <w:rPr>
          <w:rFonts w:ascii="Times New Roman" w:eastAsia="仿宋" w:hAnsi="Times New Roman"/>
          <w:sz w:val="32"/>
          <w:szCs w:val="32"/>
        </w:rPr>
        <w:t>1</w:t>
      </w:r>
      <w:r>
        <w:rPr>
          <w:rFonts w:ascii="Times New Roman" w:eastAsia="仿宋" w:hAnsi="Times New Roman" w:hint="eastAsia"/>
          <w:sz w:val="32"/>
          <w:szCs w:val="32"/>
        </w:rPr>
        <w:t>亿件，产品远销</w:t>
      </w:r>
      <w:r>
        <w:rPr>
          <w:rFonts w:ascii="Times New Roman" w:eastAsia="仿宋" w:hAnsi="Times New Roman"/>
          <w:sz w:val="32"/>
          <w:szCs w:val="32"/>
        </w:rPr>
        <w:t>28</w:t>
      </w:r>
      <w:r>
        <w:rPr>
          <w:rFonts w:ascii="Times New Roman" w:eastAsia="仿宋" w:hAnsi="Times New Roman" w:hint="eastAsia"/>
          <w:sz w:val="32"/>
          <w:szCs w:val="32"/>
        </w:rPr>
        <w:t>个国家和地区。</w:t>
      </w:r>
    </w:p>
    <w:p w:rsidR="00234BD1" w:rsidRDefault="00234BD1" w:rsidP="00234BD1">
      <w:pPr>
        <w:autoSpaceDE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五、强化行业自律，践行社会责任</w:t>
      </w:r>
    </w:p>
    <w:p w:rsidR="00234BD1" w:rsidRDefault="00234BD1" w:rsidP="00234BD1">
      <w:pPr>
        <w:autoSpaceDE w:val="0"/>
        <w:spacing w:line="600" w:lineRule="exact"/>
        <w:ind w:firstLineChars="200" w:firstLine="640"/>
      </w:pPr>
      <w:r>
        <w:rPr>
          <w:rFonts w:ascii="Times New Roman" w:eastAsia="仿宋" w:hAnsi="Times New Roman" w:hint="eastAsia"/>
          <w:sz w:val="32"/>
          <w:szCs w:val="32"/>
        </w:rPr>
        <w:t>构建规范、诚信、可持续的产业发展环境，发布诚信经营倡议书，建立行业监督机制，不断改善螺蛳粉产业市场信用、营商环境。成立柳州市螺蛳粉协会消费维权服务站、柳州市螺蛳粉协会人民调解委员会等，协调解决纠纷矛盾，充</w:t>
      </w:r>
      <w:r>
        <w:rPr>
          <w:rFonts w:ascii="Times New Roman" w:eastAsia="仿宋" w:hAnsi="Times New Roman" w:hint="eastAsia"/>
          <w:sz w:val="32"/>
          <w:szCs w:val="32"/>
        </w:rPr>
        <w:lastRenderedPageBreak/>
        <w:t>分维护会员企业与消费者权益。协会成立以来，持续参与捐资助学、结对帮扶等公益慈善事业。新冠肺炎疫情期间，积极响应市委、市政府号召，向湖北、上海、百色等多个疫情重灾区开展驰援工作。截至目前，累计捐款捐物价值超</w:t>
      </w:r>
      <w:r>
        <w:rPr>
          <w:rFonts w:ascii="Times New Roman" w:eastAsia="仿宋" w:hAnsi="Times New Roman"/>
          <w:sz w:val="32"/>
          <w:szCs w:val="32"/>
        </w:rPr>
        <w:t>1500</w:t>
      </w:r>
      <w:r>
        <w:rPr>
          <w:rFonts w:ascii="Times New Roman" w:eastAsia="仿宋" w:hAnsi="Times New Roman" w:hint="eastAsia"/>
          <w:sz w:val="32"/>
          <w:szCs w:val="32"/>
        </w:rPr>
        <w:t>万元。联合柳州市慈善总会设立</w:t>
      </w:r>
      <w:r>
        <w:rPr>
          <w:rFonts w:ascii="Times New Roman" w:eastAsia="仿宋" w:hAnsi="Times New Roman"/>
          <w:sz w:val="32"/>
          <w:szCs w:val="32"/>
        </w:rPr>
        <w:t>“</w:t>
      </w:r>
      <w:r>
        <w:rPr>
          <w:rFonts w:ascii="Times New Roman" w:eastAsia="仿宋" w:hAnsi="Times New Roman" w:hint="eastAsia"/>
          <w:sz w:val="32"/>
          <w:szCs w:val="32"/>
        </w:rPr>
        <w:t>柳州螺蛳粉慈善基金项目</w:t>
      </w:r>
      <w:r>
        <w:rPr>
          <w:rFonts w:ascii="Times New Roman" w:eastAsia="仿宋" w:hAnsi="Times New Roman"/>
          <w:sz w:val="32"/>
          <w:szCs w:val="32"/>
        </w:rPr>
        <w:t>”</w:t>
      </w:r>
      <w:r>
        <w:rPr>
          <w:rFonts w:ascii="Times New Roman" w:eastAsia="仿宋" w:hAnsi="Times New Roman" w:hint="eastAsia"/>
          <w:sz w:val="32"/>
          <w:szCs w:val="32"/>
        </w:rPr>
        <w:t>，以实际行动奉献爱心、回馈社会。</w:t>
      </w:r>
    </w:p>
    <w:p w:rsidR="002539C7" w:rsidRPr="00234BD1" w:rsidRDefault="002539C7"/>
    <w:sectPr w:rsidR="002539C7" w:rsidRPr="00234BD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F76" w:rsidRDefault="00FF4F76" w:rsidP="00234BD1">
      <w:r>
        <w:separator/>
      </w:r>
    </w:p>
  </w:endnote>
  <w:endnote w:type="continuationSeparator" w:id="0">
    <w:p w:rsidR="00FF4F76" w:rsidRDefault="00FF4F76" w:rsidP="0023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295688"/>
      <w:docPartObj>
        <w:docPartGallery w:val="Page Numbers (Bottom of Page)"/>
        <w:docPartUnique/>
      </w:docPartObj>
    </w:sdtPr>
    <w:sdtContent>
      <w:p w:rsidR="002D46B4" w:rsidRDefault="002D46B4">
        <w:pPr>
          <w:pStyle w:val="a4"/>
          <w:jc w:val="center"/>
        </w:pPr>
        <w:r>
          <w:fldChar w:fldCharType="begin"/>
        </w:r>
        <w:r>
          <w:instrText>PAGE   \* MERGEFORMAT</w:instrText>
        </w:r>
        <w:r>
          <w:fldChar w:fldCharType="separate"/>
        </w:r>
        <w:r w:rsidRPr="002D46B4">
          <w:rPr>
            <w:noProof/>
            <w:lang w:val="zh-CN"/>
          </w:rPr>
          <w:t>2</w:t>
        </w:r>
        <w:r>
          <w:fldChar w:fldCharType="end"/>
        </w:r>
      </w:p>
    </w:sdtContent>
  </w:sdt>
  <w:p w:rsidR="002D46B4" w:rsidRDefault="002D46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F76" w:rsidRDefault="00FF4F76" w:rsidP="00234BD1">
      <w:r>
        <w:separator/>
      </w:r>
    </w:p>
  </w:footnote>
  <w:footnote w:type="continuationSeparator" w:id="0">
    <w:p w:rsidR="00FF4F76" w:rsidRDefault="00FF4F76" w:rsidP="00234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4D"/>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C4C4D"/>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4BD1"/>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D46B4"/>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B7DF6"/>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4F76"/>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34BD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B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4BD1"/>
    <w:rPr>
      <w:sz w:val="18"/>
      <w:szCs w:val="18"/>
    </w:rPr>
  </w:style>
  <w:style w:type="paragraph" w:styleId="a4">
    <w:name w:val="footer"/>
    <w:basedOn w:val="a"/>
    <w:link w:val="Char0"/>
    <w:uiPriority w:val="99"/>
    <w:unhideWhenUsed/>
    <w:rsid w:val="00234B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4BD1"/>
    <w:rPr>
      <w:sz w:val="18"/>
      <w:szCs w:val="18"/>
    </w:rPr>
  </w:style>
  <w:style w:type="paragraph" w:styleId="a5">
    <w:name w:val="Body Text Indent"/>
    <w:basedOn w:val="a"/>
    <w:link w:val="Char1"/>
    <w:uiPriority w:val="99"/>
    <w:semiHidden/>
    <w:unhideWhenUsed/>
    <w:rsid w:val="00234BD1"/>
    <w:pPr>
      <w:spacing w:after="120"/>
      <w:ind w:leftChars="200" w:left="420"/>
    </w:pPr>
  </w:style>
  <w:style w:type="character" w:customStyle="1" w:styleId="Char1">
    <w:name w:val="正文文本缩进 Char"/>
    <w:basedOn w:val="a0"/>
    <w:link w:val="a5"/>
    <w:uiPriority w:val="99"/>
    <w:semiHidden/>
    <w:rsid w:val="00234BD1"/>
    <w:rPr>
      <w:rFonts w:ascii="Calibri" w:eastAsia="宋体" w:hAnsi="Calibri" w:cs="Times New Roman"/>
      <w:szCs w:val="21"/>
    </w:rPr>
  </w:style>
  <w:style w:type="paragraph" w:styleId="2">
    <w:name w:val="Body Text First Indent 2"/>
    <w:basedOn w:val="a5"/>
    <w:link w:val="2Char"/>
    <w:uiPriority w:val="99"/>
    <w:semiHidden/>
    <w:unhideWhenUsed/>
    <w:qFormat/>
    <w:rsid w:val="00234BD1"/>
    <w:pPr>
      <w:ind w:firstLineChars="200" w:firstLine="420"/>
    </w:pPr>
  </w:style>
  <w:style w:type="character" w:customStyle="1" w:styleId="2Char">
    <w:name w:val="正文首行缩进 2 Char"/>
    <w:basedOn w:val="Char1"/>
    <w:link w:val="2"/>
    <w:uiPriority w:val="99"/>
    <w:semiHidden/>
    <w:rsid w:val="00234BD1"/>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34BD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B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4BD1"/>
    <w:rPr>
      <w:sz w:val="18"/>
      <w:szCs w:val="18"/>
    </w:rPr>
  </w:style>
  <w:style w:type="paragraph" w:styleId="a4">
    <w:name w:val="footer"/>
    <w:basedOn w:val="a"/>
    <w:link w:val="Char0"/>
    <w:uiPriority w:val="99"/>
    <w:unhideWhenUsed/>
    <w:rsid w:val="00234B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4BD1"/>
    <w:rPr>
      <w:sz w:val="18"/>
      <w:szCs w:val="18"/>
    </w:rPr>
  </w:style>
  <w:style w:type="paragraph" w:styleId="a5">
    <w:name w:val="Body Text Indent"/>
    <w:basedOn w:val="a"/>
    <w:link w:val="Char1"/>
    <w:uiPriority w:val="99"/>
    <w:semiHidden/>
    <w:unhideWhenUsed/>
    <w:rsid w:val="00234BD1"/>
    <w:pPr>
      <w:spacing w:after="120"/>
      <w:ind w:leftChars="200" w:left="420"/>
    </w:pPr>
  </w:style>
  <w:style w:type="character" w:customStyle="1" w:styleId="Char1">
    <w:name w:val="正文文本缩进 Char"/>
    <w:basedOn w:val="a0"/>
    <w:link w:val="a5"/>
    <w:uiPriority w:val="99"/>
    <w:semiHidden/>
    <w:rsid w:val="00234BD1"/>
    <w:rPr>
      <w:rFonts w:ascii="Calibri" w:eastAsia="宋体" w:hAnsi="Calibri" w:cs="Times New Roman"/>
      <w:szCs w:val="21"/>
    </w:rPr>
  </w:style>
  <w:style w:type="paragraph" w:styleId="2">
    <w:name w:val="Body Text First Indent 2"/>
    <w:basedOn w:val="a5"/>
    <w:link w:val="2Char"/>
    <w:uiPriority w:val="99"/>
    <w:semiHidden/>
    <w:unhideWhenUsed/>
    <w:qFormat/>
    <w:rsid w:val="00234BD1"/>
    <w:pPr>
      <w:ind w:firstLineChars="200" w:firstLine="420"/>
    </w:pPr>
  </w:style>
  <w:style w:type="character" w:customStyle="1" w:styleId="2Char">
    <w:name w:val="正文首行缩进 2 Char"/>
    <w:basedOn w:val="Char1"/>
    <w:link w:val="2"/>
    <w:uiPriority w:val="99"/>
    <w:semiHidden/>
    <w:rsid w:val="00234BD1"/>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5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3</cp:revision>
  <dcterms:created xsi:type="dcterms:W3CDTF">2025-06-20T08:02:00Z</dcterms:created>
  <dcterms:modified xsi:type="dcterms:W3CDTF">2025-06-20T09:16:00Z</dcterms:modified>
</cp:coreProperties>
</file>