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BA6" w:rsidRPr="0033331C" w:rsidRDefault="00103BA6" w:rsidP="00103BA6">
      <w:pPr>
        <w:adjustRightInd w:val="0"/>
        <w:snapToGrid w:val="0"/>
        <w:spacing w:line="500" w:lineRule="exact"/>
        <w:rPr>
          <w:rFonts w:ascii="方正黑体_GBK" w:eastAsia="方正黑体_GBK" w:hint="eastAsia"/>
          <w:snapToGrid w:val="0"/>
          <w:kern w:val="0"/>
          <w:sz w:val="32"/>
          <w:szCs w:val="32"/>
        </w:rPr>
      </w:pPr>
      <w:r w:rsidRPr="0033331C">
        <w:rPr>
          <w:rFonts w:ascii="方正黑体_GBK" w:eastAsia="方正黑体_GBK" w:hint="eastAsia"/>
          <w:snapToGrid w:val="0"/>
          <w:kern w:val="0"/>
          <w:sz w:val="32"/>
          <w:szCs w:val="32"/>
        </w:rPr>
        <w:t>附件2</w:t>
      </w:r>
    </w:p>
    <w:p w:rsidR="00103BA6" w:rsidRPr="0033331C" w:rsidRDefault="00103BA6" w:rsidP="00103BA6">
      <w:pPr>
        <w:adjustRightInd w:val="0"/>
        <w:snapToGrid w:val="0"/>
        <w:spacing w:beforeLines="100" w:before="381" w:afterLines="100" w:after="381" w:line="500" w:lineRule="exact"/>
        <w:jc w:val="center"/>
        <w:rPr>
          <w:rFonts w:ascii="方正小标宋_GBK" w:eastAsia="方正小标宋_GBK"/>
          <w:snapToGrid w:val="0"/>
          <w:kern w:val="0"/>
          <w:sz w:val="44"/>
          <w:szCs w:val="36"/>
        </w:rPr>
      </w:pPr>
      <w:bookmarkStart w:id="0" w:name="_GoBack"/>
      <w:r w:rsidRPr="0033331C">
        <w:rPr>
          <w:rFonts w:ascii="方正小标宋_GBK" w:eastAsia="方正小标宋_GBK" w:hint="eastAsia"/>
          <w:snapToGrid w:val="0"/>
          <w:kern w:val="0"/>
          <w:sz w:val="44"/>
          <w:szCs w:val="36"/>
        </w:rPr>
        <w:t>2022年全国（广西）民政政策理论研究基地课题名单</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5377"/>
        <w:gridCol w:w="2977"/>
        <w:gridCol w:w="3118"/>
        <w:gridCol w:w="1427"/>
        <w:tblGridChange w:id="1">
          <w:tblGrid>
            <w:gridCol w:w="902"/>
            <w:gridCol w:w="5377"/>
            <w:gridCol w:w="2977"/>
            <w:gridCol w:w="3118"/>
            <w:gridCol w:w="1427"/>
          </w:tblGrid>
        </w:tblGridChange>
      </w:tblGrid>
      <w:tr w:rsidR="00103BA6" w:rsidRPr="0033331C" w:rsidTr="00347279">
        <w:trPr>
          <w:cantSplit/>
          <w:trHeight w:val="567"/>
          <w:tblHeader/>
          <w:jc w:val="center"/>
        </w:trPr>
        <w:tc>
          <w:tcPr>
            <w:tcW w:w="902" w:type="dxa"/>
            <w:vAlign w:val="center"/>
          </w:tcPr>
          <w:p w:rsidR="00103BA6" w:rsidRPr="0033331C" w:rsidRDefault="00103BA6" w:rsidP="00347279">
            <w:pPr>
              <w:adjustRightInd w:val="0"/>
              <w:snapToGrid w:val="0"/>
              <w:spacing w:line="440" w:lineRule="exact"/>
              <w:jc w:val="center"/>
              <w:rPr>
                <w:rFonts w:ascii="方正黑体_GBK" w:eastAsia="方正黑体_GBK" w:hAnsi="Times New Roman" w:cs="Times New Roman" w:hint="eastAsia"/>
                <w:bCs/>
                <w:snapToGrid w:val="0"/>
                <w:kern w:val="0"/>
                <w:sz w:val="32"/>
                <w:szCs w:val="32"/>
              </w:rPr>
            </w:pPr>
            <w:r w:rsidRPr="0033331C">
              <w:rPr>
                <w:rFonts w:ascii="方正黑体_GBK" w:eastAsia="方正黑体_GBK" w:hAnsi="Times New Roman" w:cs="Times New Roman" w:hint="eastAsia"/>
                <w:bCs/>
                <w:snapToGrid w:val="0"/>
                <w:kern w:val="0"/>
                <w:sz w:val="32"/>
                <w:szCs w:val="32"/>
              </w:rPr>
              <w:t>序号</w:t>
            </w:r>
          </w:p>
        </w:tc>
        <w:tc>
          <w:tcPr>
            <w:tcW w:w="5377" w:type="dxa"/>
            <w:vAlign w:val="center"/>
          </w:tcPr>
          <w:p w:rsidR="00103BA6" w:rsidRPr="0033331C" w:rsidRDefault="00103BA6" w:rsidP="00347279">
            <w:pPr>
              <w:adjustRightInd w:val="0"/>
              <w:snapToGrid w:val="0"/>
              <w:spacing w:line="440" w:lineRule="exact"/>
              <w:jc w:val="center"/>
              <w:rPr>
                <w:rFonts w:ascii="方正黑体_GBK" w:eastAsia="方正黑体_GBK" w:hAnsi="仿宋_GB2312" w:cs="仿宋_GB2312" w:hint="eastAsia"/>
                <w:bCs/>
                <w:snapToGrid w:val="0"/>
                <w:kern w:val="0"/>
                <w:sz w:val="32"/>
                <w:szCs w:val="32"/>
              </w:rPr>
            </w:pPr>
            <w:r w:rsidRPr="0033331C">
              <w:rPr>
                <w:rFonts w:ascii="方正黑体_GBK" w:eastAsia="方正黑体_GBK" w:hAnsi="仿宋_GB2312" w:cs="仿宋_GB2312" w:hint="eastAsia"/>
                <w:bCs/>
                <w:snapToGrid w:val="0"/>
                <w:kern w:val="0"/>
                <w:sz w:val="32"/>
                <w:szCs w:val="32"/>
              </w:rPr>
              <w:t>课题名称</w:t>
            </w:r>
          </w:p>
        </w:tc>
        <w:tc>
          <w:tcPr>
            <w:tcW w:w="2977" w:type="dxa"/>
            <w:vAlign w:val="center"/>
          </w:tcPr>
          <w:p w:rsidR="00103BA6" w:rsidRPr="0033331C" w:rsidRDefault="00103BA6" w:rsidP="00347279">
            <w:pPr>
              <w:adjustRightInd w:val="0"/>
              <w:snapToGrid w:val="0"/>
              <w:spacing w:line="440" w:lineRule="exact"/>
              <w:jc w:val="center"/>
              <w:rPr>
                <w:rFonts w:ascii="方正黑体_GBK" w:eastAsia="方正黑体_GBK" w:hAnsi="仿宋_GB2312" w:cs="仿宋_GB2312" w:hint="eastAsia"/>
                <w:bCs/>
                <w:snapToGrid w:val="0"/>
                <w:kern w:val="0"/>
                <w:sz w:val="32"/>
                <w:szCs w:val="32"/>
              </w:rPr>
            </w:pPr>
            <w:r w:rsidRPr="0033331C">
              <w:rPr>
                <w:rFonts w:ascii="方正黑体_GBK" w:eastAsia="方正黑体_GBK" w:hAnsi="仿宋_GB2312" w:cs="仿宋_GB2312" w:hint="eastAsia"/>
                <w:bCs/>
                <w:snapToGrid w:val="0"/>
                <w:kern w:val="0"/>
                <w:sz w:val="32"/>
                <w:szCs w:val="32"/>
              </w:rPr>
              <w:t>申报单位</w:t>
            </w:r>
          </w:p>
        </w:tc>
        <w:tc>
          <w:tcPr>
            <w:tcW w:w="3118" w:type="dxa"/>
            <w:vAlign w:val="center"/>
          </w:tcPr>
          <w:p w:rsidR="00103BA6" w:rsidRPr="0033331C" w:rsidRDefault="00103BA6" w:rsidP="00347279">
            <w:pPr>
              <w:adjustRightInd w:val="0"/>
              <w:snapToGrid w:val="0"/>
              <w:spacing w:line="440" w:lineRule="exact"/>
              <w:jc w:val="center"/>
              <w:rPr>
                <w:rFonts w:ascii="方正黑体_GBK" w:eastAsia="方正黑体_GBK" w:hAnsi="仿宋_GB2312" w:cs="仿宋_GB2312" w:hint="eastAsia"/>
                <w:bCs/>
                <w:snapToGrid w:val="0"/>
                <w:kern w:val="0"/>
                <w:sz w:val="32"/>
                <w:szCs w:val="32"/>
              </w:rPr>
            </w:pPr>
            <w:r w:rsidRPr="0033331C">
              <w:rPr>
                <w:rFonts w:ascii="方正黑体_GBK" w:eastAsia="方正黑体_GBK" w:hAnsi="仿宋_GB2312" w:cs="仿宋_GB2312" w:hint="eastAsia"/>
                <w:bCs/>
                <w:snapToGrid w:val="0"/>
                <w:kern w:val="0"/>
                <w:sz w:val="32"/>
                <w:szCs w:val="32"/>
              </w:rPr>
              <w:t>参与单位</w:t>
            </w:r>
          </w:p>
        </w:tc>
        <w:tc>
          <w:tcPr>
            <w:tcW w:w="1427" w:type="dxa"/>
            <w:vAlign w:val="center"/>
          </w:tcPr>
          <w:p w:rsidR="00103BA6" w:rsidRPr="0033331C" w:rsidRDefault="00103BA6" w:rsidP="00347279">
            <w:pPr>
              <w:adjustRightInd w:val="0"/>
              <w:snapToGrid w:val="0"/>
              <w:spacing w:line="440" w:lineRule="exact"/>
              <w:jc w:val="center"/>
              <w:rPr>
                <w:rFonts w:ascii="方正黑体_GBK" w:eastAsia="方正黑体_GBK" w:hAnsi="仿宋_GB2312" w:cs="仿宋_GB2312" w:hint="eastAsia"/>
                <w:bCs/>
                <w:snapToGrid w:val="0"/>
                <w:kern w:val="0"/>
                <w:sz w:val="32"/>
                <w:szCs w:val="32"/>
              </w:rPr>
            </w:pPr>
            <w:r w:rsidRPr="0033331C">
              <w:rPr>
                <w:rFonts w:ascii="方正黑体_GBK" w:eastAsia="方正黑体_GBK" w:hAnsi="仿宋_GB2312" w:cs="仿宋_GB2312" w:hint="eastAsia"/>
                <w:bCs/>
                <w:snapToGrid w:val="0"/>
                <w:kern w:val="0"/>
                <w:sz w:val="32"/>
                <w:szCs w:val="32"/>
              </w:rPr>
              <w:t>负责人</w:t>
            </w:r>
          </w:p>
        </w:tc>
      </w:tr>
      <w:tr w:rsidR="00103BA6" w:rsidRPr="0033331C" w:rsidTr="00347279">
        <w:trPr>
          <w:cantSplit/>
          <w:trHeight w:val="1247"/>
          <w:jc w:val="center"/>
        </w:trPr>
        <w:tc>
          <w:tcPr>
            <w:tcW w:w="902" w:type="dxa"/>
            <w:vAlign w:val="center"/>
          </w:tcPr>
          <w:p w:rsidR="00103BA6" w:rsidRPr="0033331C" w:rsidRDefault="00103BA6" w:rsidP="00347279">
            <w:pPr>
              <w:adjustRightInd w:val="0"/>
              <w:snapToGrid w:val="0"/>
              <w:spacing w:line="440" w:lineRule="exact"/>
              <w:jc w:val="center"/>
              <w:rPr>
                <w:rFonts w:ascii="Times New Roman" w:eastAsia="方正仿宋_GBK" w:hAnsi="Times New Roman" w:cs="Times New Roman"/>
                <w:snapToGrid w:val="0"/>
                <w:kern w:val="0"/>
                <w:sz w:val="32"/>
                <w:szCs w:val="32"/>
              </w:rPr>
            </w:pPr>
            <w:r w:rsidRPr="0033331C">
              <w:rPr>
                <w:rFonts w:ascii="Times New Roman" w:eastAsia="方正仿宋_GBK" w:hAnsi="Times New Roman" w:cs="Times New Roman"/>
                <w:snapToGrid w:val="0"/>
                <w:kern w:val="0"/>
                <w:sz w:val="32"/>
                <w:szCs w:val="32"/>
              </w:rPr>
              <w:t>1</w:t>
            </w:r>
          </w:p>
        </w:tc>
        <w:tc>
          <w:tcPr>
            <w:tcW w:w="5377" w:type="dxa"/>
            <w:vAlign w:val="center"/>
          </w:tcPr>
          <w:p w:rsidR="00103BA6" w:rsidRPr="0033331C" w:rsidRDefault="00103BA6" w:rsidP="00347279">
            <w:pPr>
              <w:widowControl/>
              <w:adjustRightInd w:val="0"/>
              <w:snapToGrid w:val="0"/>
              <w:spacing w:line="440" w:lineRule="exact"/>
              <w:rPr>
                <w:rFonts w:ascii="方正仿宋_GBK" w:eastAsia="方正仿宋_GBK" w:hAnsi="仿宋" w:cs="仿宋"/>
                <w:snapToGrid w:val="0"/>
                <w:kern w:val="0"/>
                <w:sz w:val="32"/>
                <w:szCs w:val="32"/>
              </w:rPr>
            </w:pPr>
            <w:r w:rsidRPr="0033331C">
              <w:rPr>
                <w:rFonts w:ascii="方正仿宋_GBK" w:eastAsia="方正仿宋_GBK" w:hAnsi="宋体" w:hint="eastAsia"/>
                <w:snapToGrid w:val="0"/>
                <w:kern w:val="0"/>
                <w:sz w:val="32"/>
                <w:szCs w:val="32"/>
              </w:rPr>
              <w:t>广西城市社区治理能力和服务能力提升路径研究</w:t>
            </w:r>
          </w:p>
        </w:tc>
        <w:tc>
          <w:tcPr>
            <w:tcW w:w="2977" w:type="dxa"/>
            <w:vAlign w:val="center"/>
          </w:tcPr>
          <w:p w:rsidR="00103BA6" w:rsidRPr="0033331C" w:rsidRDefault="00103BA6" w:rsidP="00347279">
            <w:pPr>
              <w:widowControl/>
              <w:adjustRightInd w:val="0"/>
              <w:snapToGrid w:val="0"/>
              <w:spacing w:line="440" w:lineRule="exact"/>
              <w:rPr>
                <w:rFonts w:ascii="方正仿宋_GBK" w:eastAsia="方正仿宋_GBK" w:hAnsi="仿宋" w:cs="仿宋"/>
                <w:snapToGrid w:val="0"/>
                <w:kern w:val="0"/>
                <w:sz w:val="32"/>
                <w:szCs w:val="32"/>
              </w:rPr>
            </w:pPr>
            <w:r w:rsidRPr="0033331C">
              <w:rPr>
                <w:rFonts w:ascii="方正仿宋_GBK" w:eastAsia="方正仿宋_GBK" w:hAnsi="宋体" w:hint="eastAsia"/>
                <w:snapToGrid w:val="0"/>
                <w:kern w:val="0"/>
                <w:sz w:val="32"/>
                <w:szCs w:val="32"/>
              </w:rPr>
              <w:t>广西民族大学</w:t>
            </w:r>
          </w:p>
        </w:tc>
        <w:tc>
          <w:tcPr>
            <w:tcW w:w="3118" w:type="dxa"/>
            <w:vAlign w:val="center"/>
          </w:tcPr>
          <w:p w:rsidR="00103BA6" w:rsidRPr="0033331C" w:rsidRDefault="00103BA6" w:rsidP="00347279">
            <w:pPr>
              <w:widowControl/>
              <w:adjustRightInd w:val="0"/>
              <w:snapToGrid w:val="0"/>
              <w:spacing w:line="440" w:lineRule="exact"/>
              <w:rPr>
                <w:rFonts w:ascii="方正仿宋_GBK" w:eastAsia="方正仿宋_GBK" w:hAnsi="宋体"/>
                <w:snapToGrid w:val="0"/>
                <w:kern w:val="0"/>
                <w:sz w:val="32"/>
                <w:szCs w:val="32"/>
              </w:rPr>
            </w:pPr>
          </w:p>
        </w:tc>
        <w:tc>
          <w:tcPr>
            <w:tcW w:w="1427" w:type="dxa"/>
            <w:vAlign w:val="center"/>
          </w:tcPr>
          <w:p w:rsidR="00103BA6" w:rsidRPr="0033331C" w:rsidRDefault="00103BA6" w:rsidP="00347279">
            <w:pPr>
              <w:widowControl/>
              <w:adjustRightInd w:val="0"/>
              <w:snapToGrid w:val="0"/>
              <w:spacing w:line="440" w:lineRule="exact"/>
              <w:jc w:val="center"/>
              <w:rPr>
                <w:rFonts w:ascii="方正仿宋_GBK" w:eastAsia="方正仿宋_GBK" w:hAnsi="仿宋" w:cs="仿宋"/>
                <w:snapToGrid w:val="0"/>
                <w:kern w:val="0"/>
                <w:sz w:val="32"/>
                <w:szCs w:val="32"/>
              </w:rPr>
            </w:pPr>
            <w:r w:rsidRPr="0033331C">
              <w:rPr>
                <w:rFonts w:ascii="方正仿宋_GBK" w:eastAsia="方正仿宋_GBK" w:hAnsi="宋体" w:hint="eastAsia"/>
                <w:snapToGrid w:val="0"/>
                <w:kern w:val="0"/>
                <w:sz w:val="32"/>
                <w:szCs w:val="32"/>
              </w:rPr>
              <w:t>刘金林</w:t>
            </w:r>
          </w:p>
        </w:tc>
      </w:tr>
      <w:tr w:rsidR="00103BA6" w:rsidRPr="0033331C" w:rsidTr="00347279">
        <w:trPr>
          <w:cantSplit/>
          <w:trHeight w:val="1636"/>
          <w:jc w:val="center"/>
        </w:trPr>
        <w:tc>
          <w:tcPr>
            <w:tcW w:w="902" w:type="dxa"/>
            <w:vAlign w:val="center"/>
          </w:tcPr>
          <w:p w:rsidR="00103BA6" w:rsidRPr="0033331C" w:rsidRDefault="00103BA6" w:rsidP="00347279">
            <w:pPr>
              <w:adjustRightInd w:val="0"/>
              <w:snapToGrid w:val="0"/>
              <w:spacing w:line="440" w:lineRule="exact"/>
              <w:jc w:val="center"/>
              <w:rPr>
                <w:rFonts w:ascii="Times New Roman" w:eastAsia="方正仿宋_GBK" w:hAnsi="Times New Roman" w:cs="Times New Roman"/>
                <w:snapToGrid w:val="0"/>
                <w:kern w:val="0"/>
                <w:sz w:val="32"/>
                <w:szCs w:val="32"/>
              </w:rPr>
            </w:pPr>
            <w:r w:rsidRPr="0033331C">
              <w:rPr>
                <w:rFonts w:ascii="Times New Roman" w:eastAsia="方正仿宋_GBK" w:hAnsi="Times New Roman" w:cs="Times New Roman"/>
                <w:snapToGrid w:val="0"/>
                <w:kern w:val="0"/>
                <w:sz w:val="32"/>
                <w:szCs w:val="32"/>
              </w:rPr>
              <w:t>2</w:t>
            </w:r>
          </w:p>
        </w:tc>
        <w:tc>
          <w:tcPr>
            <w:tcW w:w="5377" w:type="dxa"/>
            <w:vAlign w:val="center"/>
          </w:tcPr>
          <w:p w:rsidR="00103BA6" w:rsidRPr="0033331C" w:rsidRDefault="00103BA6" w:rsidP="00347279">
            <w:pPr>
              <w:widowControl/>
              <w:adjustRightInd w:val="0"/>
              <w:snapToGrid w:val="0"/>
              <w:spacing w:line="440" w:lineRule="exact"/>
              <w:rPr>
                <w:rFonts w:ascii="方正仿宋_GBK" w:eastAsia="方正仿宋_GBK" w:hAnsi="仿宋" w:cs="仿宋"/>
                <w:snapToGrid w:val="0"/>
                <w:kern w:val="0"/>
                <w:sz w:val="32"/>
                <w:szCs w:val="32"/>
              </w:rPr>
            </w:pPr>
            <w:r w:rsidRPr="0033331C">
              <w:rPr>
                <w:rFonts w:ascii="方正仿宋_GBK" w:eastAsia="方正仿宋_GBK" w:hAnsi="宋体" w:hint="eastAsia"/>
                <w:snapToGrid w:val="0"/>
                <w:kern w:val="0"/>
                <w:sz w:val="32"/>
                <w:szCs w:val="32"/>
              </w:rPr>
              <w:t>铸牢中华民族共同体意识视域下广西基层治理体系与治理能力现代化建设路径研究</w:t>
            </w:r>
          </w:p>
        </w:tc>
        <w:tc>
          <w:tcPr>
            <w:tcW w:w="2977" w:type="dxa"/>
            <w:vAlign w:val="center"/>
          </w:tcPr>
          <w:p w:rsidR="00103BA6" w:rsidRPr="0033331C" w:rsidRDefault="00103BA6" w:rsidP="00347279">
            <w:pPr>
              <w:widowControl/>
              <w:adjustRightInd w:val="0"/>
              <w:snapToGrid w:val="0"/>
              <w:spacing w:line="440" w:lineRule="exact"/>
              <w:rPr>
                <w:rFonts w:ascii="方正仿宋_GBK" w:eastAsia="方正仿宋_GBK" w:hAnsi="仿宋" w:cs="仿宋"/>
                <w:snapToGrid w:val="0"/>
                <w:kern w:val="0"/>
                <w:sz w:val="32"/>
                <w:szCs w:val="32"/>
              </w:rPr>
            </w:pPr>
            <w:r w:rsidRPr="0033331C">
              <w:rPr>
                <w:rFonts w:ascii="方正仿宋_GBK" w:eastAsia="方正仿宋_GBK" w:hAnsi="宋体" w:hint="eastAsia"/>
                <w:snapToGrid w:val="0"/>
                <w:kern w:val="0"/>
                <w:sz w:val="32"/>
                <w:szCs w:val="32"/>
              </w:rPr>
              <w:t>广西社会科学院</w:t>
            </w:r>
          </w:p>
        </w:tc>
        <w:tc>
          <w:tcPr>
            <w:tcW w:w="3118" w:type="dxa"/>
            <w:vAlign w:val="center"/>
          </w:tcPr>
          <w:p w:rsidR="00103BA6" w:rsidRPr="0033331C" w:rsidRDefault="00103BA6" w:rsidP="00347279">
            <w:pPr>
              <w:widowControl/>
              <w:adjustRightInd w:val="0"/>
              <w:snapToGrid w:val="0"/>
              <w:spacing w:line="440" w:lineRule="exact"/>
              <w:rPr>
                <w:rFonts w:ascii="方正仿宋_GBK" w:eastAsia="方正仿宋_GBK" w:hAnsi="宋体"/>
                <w:snapToGrid w:val="0"/>
                <w:kern w:val="0"/>
                <w:sz w:val="32"/>
                <w:szCs w:val="32"/>
              </w:rPr>
            </w:pPr>
          </w:p>
        </w:tc>
        <w:tc>
          <w:tcPr>
            <w:tcW w:w="1427" w:type="dxa"/>
            <w:vAlign w:val="center"/>
          </w:tcPr>
          <w:p w:rsidR="00103BA6" w:rsidRPr="0033331C" w:rsidRDefault="00103BA6" w:rsidP="00347279">
            <w:pPr>
              <w:widowControl/>
              <w:adjustRightInd w:val="0"/>
              <w:snapToGrid w:val="0"/>
              <w:spacing w:line="440" w:lineRule="exact"/>
              <w:jc w:val="center"/>
              <w:rPr>
                <w:rFonts w:ascii="方正仿宋_GBK" w:eastAsia="方正仿宋_GBK" w:hAnsi="仿宋" w:cs="仿宋"/>
                <w:snapToGrid w:val="0"/>
                <w:kern w:val="0"/>
                <w:sz w:val="32"/>
                <w:szCs w:val="32"/>
              </w:rPr>
            </w:pPr>
            <w:r w:rsidRPr="0033331C">
              <w:rPr>
                <w:rFonts w:ascii="方正仿宋_GBK" w:eastAsia="方正仿宋_GBK" w:hAnsi="宋体" w:hint="eastAsia"/>
                <w:snapToGrid w:val="0"/>
                <w:kern w:val="0"/>
                <w:sz w:val="32"/>
                <w:szCs w:val="32"/>
              </w:rPr>
              <w:t>马静</w:t>
            </w:r>
          </w:p>
        </w:tc>
      </w:tr>
      <w:tr w:rsidR="00103BA6" w:rsidRPr="0033331C" w:rsidTr="00347279">
        <w:trPr>
          <w:cantSplit/>
          <w:trHeight w:val="1247"/>
          <w:jc w:val="center"/>
        </w:trPr>
        <w:tc>
          <w:tcPr>
            <w:tcW w:w="902" w:type="dxa"/>
            <w:vAlign w:val="center"/>
          </w:tcPr>
          <w:p w:rsidR="00103BA6" w:rsidRPr="0033331C" w:rsidRDefault="00103BA6" w:rsidP="00347279">
            <w:pPr>
              <w:adjustRightInd w:val="0"/>
              <w:snapToGrid w:val="0"/>
              <w:spacing w:line="440" w:lineRule="exact"/>
              <w:jc w:val="center"/>
              <w:rPr>
                <w:rFonts w:ascii="Times New Roman" w:eastAsia="方正仿宋_GBK" w:hAnsi="Times New Roman" w:cs="Times New Roman"/>
                <w:snapToGrid w:val="0"/>
                <w:kern w:val="0"/>
                <w:sz w:val="32"/>
                <w:szCs w:val="32"/>
              </w:rPr>
            </w:pPr>
            <w:r w:rsidRPr="0033331C">
              <w:rPr>
                <w:rFonts w:ascii="Times New Roman" w:eastAsia="方正仿宋_GBK" w:hAnsi="Times New Roman" w:cs="Times New Roman"/>
                <w:snapToGrid w:val="0"/>
                <w:kern w:val="0"/>
                <w:sz w:val="32"/>
                <w:szCs w:val="32"/>
              </w:rPr>
              <w:t>3</w:t>
            </w:r>
          </w:p>
        </w:tc>
        <w:tc>
          <w:tcPr>
            <w:tcW w:w="5377" w:type="dxa"/>
            <w:vAlign w:val="center"/>
          </w:tcPr>
          <w:p w:rsidR="00103BA6" w:rsidRPr="0033331C" w:rsidRDefault="00103BA6" w:rsidP="00347279">
            <w:pPr>
              <w:widowControl/>
              <w:adjustRightInd w:val="0"/>
              <w:snapToGrid w:val="0"/>
              <w:spacing w:line="440" w:lineRule="exact"/>
              <w:rPr>
                <w:rFonts w:ascii="方正仿宋_GBK" w:eastAsia="方正仿宋_GBK" w:hAnsi="仿宋" w:cs="仿宋"/>
                <w:snapToGrid w:val="0"/>
                <w:kern w:val="0"/>
                <w:sz w:val="32"/>
                <w:szCs w:val="32"/>
              </w:rPr>
            </w:pPr>
            <w:r w:rsidRPr="0033331C">
              <w:rPr>
                <w:rFonts w:ascii="方正仿宋_GBK" w:eastAsia="方正仿宋_GBK" w:hAnsi="宋体" w:hint="eastAsia"/>
                <w:snapToGrid w:val="0"/>
                <w:kern w:val="0"/>
                <w:sz w:val="32"/>
                <w:szCs w:val="32"/>
              </w:rPr>
              <w:t>广西城市民族互嵌社区治理共同体建设研究</w:t>
            </w:r>
          </w:p>
        </w:tc>
        <w:tc>
          <w:tcPr>
            <w:tcW w:w="2977" w:type="dxa"/>
            <w:vAlign w:val="center"/>
          </w:tcPr>
          <w:p w:rsidR="00103BA6" w:rsidRPr="0033331C" w:rsidRDefault="00103BA6" w:rsidP="00347279">
            <w:pPr>
              <w:widowControl/>
              <w:adjustRightInd w:val="0"/>
              <w:snapToGrid w:val="0"/>
              <w:spacing w:line="440" w:lineRule="exact"/>
              <w:rPr>
                <w:rFonts w:ascii="方正仿宋_GBK" w:eastAsia="方正仿宋_GBK" w:hAnsi="宋体"/>
                <w:snapToGrid w:val="0"/>
                <w:kern w:val="0"/>
                <w:sz w:val="32"/>
                <w:szCs w:val="32"/>
              </w:rPr>
            </w:pPr>
            <w:r w:rsidRPr="0033331C">
              <w:rPr>
                <w:rFonts w:ascii="方正仿宋_GBK" w:eastAsia="方正仿宋_GBK" w:hAnsi="宋体" w:hint="eastAsia"/>
                <w:snapToGrid w:val="0"/>
                <w:kern w:val="0"/>
                <w:sz w:val="32"/>
                <w:szCs w:val="32"/>
              </w:rPr>
              <w:t>广西东南亚经济与政治研究院</w:t>
            </w:r>
          </w:p>
        </w:tc>
        <w:tc>
          <w:tcPr>
            <w:tcW w:w="3118" w:type="dxa"/>
            <w:vAlign w:val="center"/>
          </w:tcPr>
          <w:p w:rsidR="00103BA6" w:rsidRPr="0033331C" w:rsidRDefault="00103BA6" w:rsidP="00347279">
            <w:pPr>
              <w:widowControl/>
              <w:adjustRightInd w:val="0"/>
              <w:snapToGrid w:val="0"/>
              <w:spacing w:line="440" w:lineRule="exact"/>
              <w:rPr>
                <w:rFonts w:ascii="方正仿宋_GBK" w:eastAsia="方正仿宋_GBK" w:hAnsi="宋体"/>
                <w:snapToGrid w:val="0"/>
                <w:kern w:val="0"/>
                <w:sz w:val="32"/>
                <w:szCs w:val="32"/>
              </w:rPr>
            </w:pPr>
          </w:p>
        </w:tc>
        <w:tc>
          <w:tcPr>
            <w:tcW w:w="1427" w:type="dxa"/>
            <w:vAlign w:val="center"/>
          </w:tcPr>
          <w:p w:rsidR="00103BA6" w:rsidRPr="0033331C" w:rsidRDefault="00103BA6" w:rsidP="00347279">
            <w:pPr>
              <w:widowControl/>
              <w:adjustRightInd w:val="0"/>
              <w:snapToGrid w:val="0"/>
              <w:spacing w:line="440" w:lineRule="exact"/>
              <w:jc w:val="center"/>
              <w:rPr>
                <w:rFonts w:ascii="方正仿宋_GBK" w:eastAsia="方正仿宋_GBK" w:hAnsi="仿宋" w:cs="仿宋"/>
                <w:snapToGrid w:val="0"/>
                <w:kern w:val="0"/>
                <w:sz w:val="32"/>
                <w:szCs w:val="32"/>
              </w:rPr>
            </w:pPr>
            <w:r w:rsidRPr="0033331C">
              <w:rPr>
                <w:rFonts w:ascii="方正仿宋_GBK" w:eastAsia="方正仿宋_GBK" w:hAnsi="宋体"/>
                <w:snapToGrid w:val="0"/>
                <w:kern w:val="0"/>
                <w:sz w:val="32"/>
                <w:szCs w:val="32"/>
              </w:rPr>
              <w:t>杨俏丽</w:t>
            </w:r>
          </w:p>
        </w:tc>
      </w:tr>
      <w:tr w:rsidR="00103BA6" w:rsidRPr="0033331C" w:rsidTr="00347279">
        <w:trPr>
          <w:cantSplit/>
          <w:trHeight w:val="1247"/>
          <w:jc w:val="center"/>
        </w:trPr>
        <w:tc>
          <w:tcPr>
            <w:tcW w:w="902" w:type="dxa"/>
            <w:vAlign w:val="center"/>
          </w:tcPr>
          <w:p w:rsidR="00103BA6" w:rsidRPr="0033331C" w:rsidRDefault="00103BA6" w:rsidP="00347279">
            <w:pPr>
              <w:adjustRightInd w:val="0"/>
              <w:snapToGrid w:val="0"/>
              <w:spacing w:line="440" w:lineRule="exact"/>
              <w:jc w:val="center"/>
              <w:rPr>
                <w:rFonts w:ascii="Times New Roman" w:eastAsia="方正仿宋_GBK" w:hAnsi="Times New Roman" w:cs="Times New Roman"/>
                <w:snapToGrid w:val="0"/>
                <w:kern w:val="0"/>
                <w:sz w:val="32"/>
                <w:szCs w:val="32"/>
              </w:rPr>
            </w:pPr>
            <w:r w:rsidRPr="0033331C">
              <w:rPr>
                <w:rFonts w:ascii="Times New Roman" w:eastAsia="方正仿宋_GBK" w:hAnsi="Times New Roman" w:cs="Times New Roman"/>
                <w:snapToGrid w:val="0"/>
                <w:kern w:val="0"/>
                <w:sz w:val="32"/>
                <w:szCs w:val="32"/>
              </w:rPr>
              <w:t>4</w:t>
            </w:r>
          </w:p>
        </w:tc>
        <w:tc>
          <w:tcPr>
            <w:tcW w:w="53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hAnsi="宋体" w:hint="eastAsia"/>
                <w:snapToGrid w:val="0"/>
                <w:kern w:val="0"/>
                <w:sz w:val="32"/>
                <w:szCs w:val="32"/>
              </w:rPr>
              <w:t>共同富裕战略背景下城乡社区服务体系建设研究</w:t>
            </w:r>
          </w:p>
        </w:tc>
        <w:tc>
          <w:tcPr>
            <w:tcW w:w="29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hAnsi="宋体" w:hint="eastAsia"/>
                <w:snapToGrid w:val="0"/>
                <w:kern w:val="0"/>
                <w:sz w:val="32"/>
                <w:szCs w:val="32"/>
              </w:rPr>
              <w:t>广西财经学院</w:t>
            </w:r>
          </w:p>
        </w:tc>
        <w:tc>
          <w:tcPr>
            <w:tcW w:w="3118" w:type="dxa"/>
            <w:vAlign w:val="center"/>
          </w:tcPr>
          <w:p w:rsidR="00103BA6" w:rsidRPr="0033331C" w:rsidRDefault="00103BA6" w:rsidP="00347279">
            <w:pPr>
              <w:widowControl/>
              <w:adjustRightInd w:val="0"/>
              <w:snapToGrid w:val="0"/>
              <w:spacing w:line="440" w:lineRule="exact"/>
              <w:rPr>
                <w:rFonts w:ascii="方正仿宋_GBK" w:eastAsia="方正仿宋_GBK" w:hAnsi="宋体"/>
                <w:snapToGrid w:val="0"/>
                <w:kern w:val="0"/>
                <w:sz w:val="32"/>
                <w:szCs w:val="32"/>
              </w:rPr>
            </w:pPr>
          </w:p>
        </w:tc>
        <w:tc>
          <w:tcPr>
            <w:tcW w:w="1427" w:type="dxa"/>
            <w:vAlign w:val="center"/>
          </w:tcPr>
          <w:p w:rsidR="00103BA6" w:rsidRPr="0033331C" w:rsidRDefault="00103BA6" w:rsidP="00347279">
            <w:pPr>
              <w:widowControl/>
              <w:adjustRightInd w:val="0"/>
              <w:snapToGrid w:val="0"/>
              <w:spacing w:line="440" w:lineRule="exact"/>
              <w:jc w:val="center"/>
              <w:rPr>
                <w:rFonts w:ascii="方正仿宋_GBK" w:eastAsia="方正仿宋_GBK"/>
                <w:snapToGrid w:val="0"/>
                <w:kern w:val="0"/>
                <w:sz w:val="32"/>
                <w:szCs w:val="32"/>
              </w:rPr>
            </w:pPr>
            <w:r w:rsidRPr="0033331C">
              <w:rPr>
                <w:rFonts w:ascii="方正仿宋_GBK" w:eastAsia="方正仿宋_GBK" w:hAnsi="宋体" w:hint="eastAsia"/>
                <w:snapToGrid w:val="0"/>
                <w:kern w:val="0"/>
                <w:sz w:val="32"/>
                <w:szCs w:val="32"/>
              </w:rPr>
              <w:t>王东红</w:t>
            </w:r>
          </w:p>
        </w:tc>
      </w:tr>
      <w:tr w:rsidR="00103BA6" w:rsidRPr="0033331C" w:rsidTr="00347279">
        <w:trPr>
          <w:cantSplit/>
          <w:trHeight w:val="1247"/>
          <w:jc w:val="center"/>
        </w:trPr>
        <w:tc>
          <w:tcPr>
            <w:tcW w:w="902" w:type="dxa"/>
            <w:vAlign w:val="center"/>
          </w:tcPr>
          <w:p w:rsidR="00103BA6" w:rsidRPr="0033331C" w:rsidRDefault="00103BA6" w:rsidP="00347279">
            <w:pPr>
              <w:adjustRightInd w:val="0"/>
              <w:snapToGrid w:val="0"/>
              <w:spacing w:line="440" w:lineRule="exact"/>
              <w:jc w:val="center"/>
              <w:rPr>
                <w:rFonts w:ascii="Times New Roman" w:eastAsia="方正仿宋_GBK" w:hAnsi="Times New Roman" w:cs="Times New Roman"/>
                <w:snapToGrid w:val="0"/>
                <w:kern w:val="0"/>
                <w:sz w:val="32"/>
                <w:szCs w:val="32"/>
              </w:rPr>
            </w:pPr>
            <w:r w:rsidRPr="0033331C">
              <w:rPr>
                <w:rFonts w:ascii="Times New Roman" w:eastAsia="方正仿宋_GBK" w:hAnsi="Times New Roman" w:cs="Times New Roman"/>
                <w:snapToGrid w:val="0"/>
                <w:kern w:val="0"/>
                <w:sz w:val="32"/>
                <w:szCs w:val="32"/>
              </w:rPr>
              <w:t>5</w:t>
            </w:r>
          </w:p>
        </w:tc>
        <w:tc>
          <w:tcPr>
            <w:tcW w:w="53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hAnsi="宋体" w:hint="eastAsia"/>
                <w:snapToGrid w:val="0"/>
                <w:kern w:val="0"/>
                <w:sz w:val="32"/>
                <w:szCs w:val="32"/>
              </w:rPr>
              <w:t>铸牢中华民族共同体意识视域下广西市域治理现代化研究</w:t>
            </w:r>
          </w:p>
        </w:tc>
        <w:tc>
          <w:tcPr>
            <w:tcW w:w="29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hAnsi="宋体" w:hint="eastAsia"/>
                <w:snapToGrid w:val="0"/>
                <w:kern w:val="0"/>
                <w:sz w:val="32"/>
                <w:szCs w:val="32"/>
              </w:rPr>
              <w:t>广西财经学院</w:t>
            </w:r>
          </w:p>
        </w:tc>
        <w:tc>
          <w:tcPr>
            <w:tcW w:w="3118" w:type="dxa"/>
            <w:vAlign w:val="center"/>
          </w:tcPr>
          <w:p w:rsidR="00103BA6" w:rsidRPr="0033331C" w:rsidRDefault="00103BA6" w:rsidP="00347279">
            <w:pPr>
              <w:widowControl/>
              <w:adjustRightInd w:val="0"/>
              <w:snapToGrid w:val="0"/>
              <w:spacing w:line="440" w:lineRule="exact"/>
              <w:rPr>
                <w:rFonts w:ascii="方正仿宋_GBK" w:eastAsia="方正仿宋_GBK" w:hAnsi="方正仿宋_GBK" w:cs="方正仿宋_GBK"/>
                <w:bCs/>
                <w:snapToGrid w:val="0"/>
                <w:kern w:val="0"/>
                <w:sz w:val="32"/>
                <w:szCs w:val="32"/>
              </w:rPr>
            </w:pPr>
          </w:p>
        </w:tc>
        <w:tc>
          <w:tcPr>
            <w:tcW w:w="1427" w:type="dxa"/>
            <w:vAlign w:val="center"/>
          </w:tcPr>
          <w:p w:rsidR="00103BA6" w:rsidRPr="0033331C" w:rsidRDefault="00103BA6" w:rsidP="00347279">
            <w:pPr>
              <w:widowControl/>
              <w:adjustRightInd w:val="0"/>
              <w:snapToGrid w:val="0"/>
              <w:spacing w:line="440" w:lineRule="exact"/>
              <w:jc w:val="center"/>
              <w:rPr>
                <w:rFonts w:ascii="方正仿宋_GBK" w:eastAsia="方正仿宋_GBK"/>
                <w:snapToGrid w:val="0"/>
                <w:kern w:val="0"/>
                <w:sz w:val="32"/>
                <w:szCs w:val="32"/>
              </w:rPr>
            </w:pPr>
            <w:r w:rsidRPr="0033331C">
              <w:rPr>
                <w:rFonts w:ascii="方正仿宋_GBK" w:eastAsia="方正仿宋_GBK" w:hAnsi="方正仿宋_GBK" w:cs="方正仿宋_GBK" w:hint="eastAsia"/>
                <w:bCs/>
                <w:snapToGrid w:val="0"/>
                <w:kern w:val="0"/>
                <w:sz w:val="32"/>
                <w:szCs w:val="32"/>
              </w:rPr>
              <w:t>卞之峣</w:t>
            </w:r>
          </w:p>
        </w:tc>
      </w:tr>
      <w:tr w:rsidR="00103BA6" w:rsidRPr="0033331C" w:rsidTr="00347279">
        <w:trPr>
          <w:cantSplit/>
          <w:trHeight w:val="1134"/>
          <w:jc w:val="center"/>
        </w:trPr>
        <w:tc>
          <w:tcPr>
            <w:tcW w:w="902" w:type="dxa"/>
            <w:vAlign w:val="center"/>
          </w:tcPr>
          <w:p w:rsidR="00103BA6" w:rsidRPr="0033331C" w:rsidRDefault="00103BA6" w:rsidP="00347279">
            <w:pPr>
              <w:adjustRightInd w:val="0"/>
              <w:snapToGrid w:val="0"/>
              <w:spacing w:line="440" w:lineRule="exact"/>
              <w:jc w:val="center"/>
              <w:rPr>
                <w:rFonts w:ascii="Times New Roman" w:eastAsia="方正仿宋_GBK" w:hAnsi="Times New Roman" w:cs="Times New Roman"/>
                <w:snapToGrid w:val="0"/>
                <w:kern w:val="0"/>
                <w:sz w:val="32"/>
                <w:szCs w:val="32"/>
              </w:rPr>
            </w:pPr>
            <w:r w:rsidRPr="0033331C">
              <w:rPr>
                <w:rFonts w:ascii="Times New Roman" w:eastAsia="方正仿宋_GBK" w:hAnsi="Times New Roman" w:cs="Times New Roman"/>
                <w:snapToGrid w:val="0"/>
                <w:kern w:val="0"/>
                <w:sz w:val="32"/>
                <w:szCs w:val="32"/>
              </w:rPr>
              <w:lastRenderedPageBreak/>
              <w:t>6</w:t>
            </w:r>
          </w:p>
        </w:tc>
        <w:tc>
          <w:tcPr>
            <w:tcW w:w="53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hint="eastAsia"/>
                <w:snapToGrid w:val="0"/>
                <w:kern w:val="0"/>
                <w:sz w:val="32"/>
                <w:szCs w:val="32"/>
              </w:rPr>
              <w:t>广西社会组织第三方评估成效评价与优化路径研究</w:t>
            </w:r>
          </w:p>
        </w:tc>
        <w:tc>
          <w:tcPr>
            <w:tcW w:w="29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hAnsi="宋体" w:hint="eastAsia"/>
                <w:snapToGrid w:val="0"/>
                <w:kern w:val="0"/>
                <w:sz w:val="32"/>
                <w:szCs w:val="32"/>
              </w:rPr>
              <w:t>广西财经学院</w:t>
            </w:r>
          </w:p>
        </w:tc>
        <w:tc>
          <w:tcPr>
            <w:tcW w:w="3118"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p>
        </w:tc>
        <w:tc>
          <w:tcPr>
            <w:tcW w:w="1427" w:type="dxa"/>
            <w:vAlign w:val="center"/>
          </w:tcPr>
          <w:p w:rsidR="00103BA6" w:rsidRPr="0033331C" w:rsidRDefault="00103BA6" w:rsidP="00347279">
            <w:pPr>
              <w:widowControl/>
              <w:adjustRightInd w:val="0"/>
              <w:snapToGrid w:val="0"/>
              <w:spacing w:line="440" w:lineRule="exact"/>
              <w:jc w:val="center"/>
              <w:rPr>
                <w:rFonts w:ascii="方正仿宋_GBK" w:eastAsia="方正仿宋_GBK"/>
                <w:snapToGrid w:val="0"/>
                <w:kern w:val="0"/>
                <w:sz w:val="32"/>
                <w:szCs w:val="32"/>
              </w:rPr>
            </w:pPr>
            <w:r w:rsidRPr="0033331C">
              <w:rPr>
                <w:rFonts w:ascii="方正仿宋_GBK" w:eastAsia="方正仿宋_GBK" w:hint="eastAsia"/>
                <w:snapToGrid w:val="0"/>
                <w:kern w:val="0"/>
                <w:sz w:val="32"/>
                <w:szCs w:val="32"/>
              </w:rPr>
              <w:t>李保婵</w:t>
            </w:r>
          </w:p>
        </w:tc>
      </w:tr>
      <w:tr w:rsidR="00103BA6" w:rsidRPr="0033331C" w:rsidTr="00347279">
        <w:trPr>
          <w:cantSplit/>
          <w:trHeight w:val="1134"/>
          <w:jc w:val="center"/>
        </w:trPr>
        <w:tc>
          <w:tcPr>
            <w:tcW w:w="902" w:type="dxa"/>
            <w:vAlign w:val="center"/>
          </w:tcPr>
          <w:p w:rsidR="00103BA6" w:rsidRPr="0033331C" w:rsidRDefault="00103BA6" w:rsidP="00347279">
            <w:pPr>
              <w:adjustRightInd w:val="0"/>
              <w:snapToGrid w:val="0"/>
              <w:spacing w:line="440" w:lineRule="exact"/>
              <w:jc w:val="center"/>
              <w:rPr>
                <w:rFonts w:ascii="Times New Roman" w:eastAsia="方正仿宋_GBK" w:hAnsi="Times New Roman" w:cs="Times New Roman"/>
                <w:snapToGrid w:val="0"/>
                <w:kern w:val="0"/>
                <w:sz w:val="32"/>
                <w:szCs w:val="32"/>
              </w:rPr>
            </w:pPr>
            <w:r w:rsidRPr="0033331C">
              <w:rPr>
                <w:rFonts w:ascii="Times New Roman" w:eastAsia="方正仿宋_GBK" w:hAnsi="Times New Roman" w:cs="Times New Roman"/>
                <w:snapToGrid w:val="0"/>
                <w:kern w:val="0"/>
                <w:sz w:val="32"/>
                <w:szCs w:val="32"/>
              </w:rPr>
              <w:t>7</w:t>
            </w:r>
          </w:p>
        </w:tc>
        <w:tc>
          <w:tcPr>
            <w:tcW w:w="5377" w:type="dxa"/>
            <w:vAlign w:val="center"/>
          </w:tcPr>
          <w:p w:rsidR="00103BA6" w:rsidRPr="0033331C" w:rsidRDefault="00103BA6" w:rsidP="00347279">
            <w:pPr>
              <w:widowControl/>
              <w:adjustRightInd w:val="0"/>
              <w:snapToGrid w:val="0"/>
              <w:spacing w:line="440" w:lineRule="exact"/>
              <w:rPr>
                <w:rFonts w:ascii="方正仿宋_GBK" w:eastAsia="方正仿宋_GBK" w:hAnsi="宋体"/>
                <w:snapToGrid w:val="0"/>
                <w:kern w:val="0"/>
                <w:sz w:val="32"/>
                <w:szCs w:val="32"/>
              </w:rPr>
            </w:pPr>
            <w:r w:rsidRPr="0033331C">
              <w:rPr>
                <w:rFonts w:ascii="方正仿宋_GBK" w:eastAsia="方正仿宋_GBK" w:hAnsi="宋体" w:hint="eastAsia"/>
                <w:snapToGrid w:val="0"/>
                <w:kern w:val="0"/>
                <w:sz w:val="32"/>
                <w:szCs w:val="32"/>
              </w:rPr>
              <w:t>广西乡镇（街道）社工站的定位与实践探索</w:t>
            </w:r>
          </w:p>
        </w:tc>
        <w:tc>
          <w:tcPr>
            <w:tcW w:w="2977" w:type="dxa"/>
            <w:vAlign w:val="center"/>
          </w:tcPr>
          <w:p w:rsidR="00103BA6" w:rsidRPr="0033331C" w:rsidRDefault="00103BA6" w:rsidP="00347279">
            <w:pPr>
              <w:widowControl/>
              <w:adjustRightInd w:val="0"/>
              <w:snapToGrid w:val="0"/>
              <w:spacing w:line="440" w:lineRule="exact"/>
              <w:rPr>
                <w:rFonts w:ascii="方正仿宋_GBK" w:eastAsia="方正仿宋_GBK" w:hAnsi="宋体"/>
                <w:snapToGrid w:val="0"/>
                <w:kern w:val="0"/>
                <w:sz w:val="32"/>
                <w:szCs w:val="32"/>
              </w:rPr>
            </w:pPr>
            <w:r w:rsidRPr="0033331C">
              <w:rPr>
                <w:rFonts w:ascii="方正仿宋_GBK" w:eastAsia="方正仿宋_GBK" w:hAnsi="宋体" w:hint="eastAsia"/>
                <w:snapToGrid w:val="0"/>
                <w:kern w:val="0"/>
                <w:sz w:val="32"/>
                <w:szCs w:val="32"/>
              </w:rPr>
              <w:t>广西经济体制改革研究会</w:t>
            </w:r>
          </w:p>
        </w:tc>
        <w:tc>
          <w:tcPr>
            <w:tcW w:w="3118" w:type="dxa"/>
            <w:vAlign w:val="center"/>
          </w:tcPr>
          <w:p w:rsidR="00103BA6" w:rsidRPr="0033331C" w:rsidRDefault="00103BA6" w:rsidP="00347279">
            <w:pPr>
              <w:widowControl/>
              <w:adjustRightInd w:val="0"/>
              <w:snapToGrid w:val="0"/>
              <w:spacing w:line="440" w:lineRule="exact"/>
              <w:rPr>
                <w:rFonts w:ascii="方正仿宋_GBK" w:eastAsia="方正仿宋_GBK" w:hAnsi="宋体"/>
                <w:snapToGrid w:val="0"/>
                <w:kern w:val="0"/>
                <w:sz w:val="32"/>
                <w:szCs w:val="32"/>
              </w:rPr>
            </w:pPr>
          </w:p>
        </w:tc>
        <w:tc>
          <w:tcPr>
            <w:tcW w:w="1427" w:type="dxa"/>
            <w:vAlign w:val="center"/>
          </w:tcPr>
          <w:p w:rsidR="00103BA6" w:rsidRPr="0033331C" w:rsidRDefault="00103BA6" w:rsidP="00347279">
            <w:pPr>
              <w:widowControl/>
              <w:adjustRightInd w:val="0"/>
              <w:snapToGrid w:val="0"/>
              <w:spacing w:line="440" w:lineRule="exact"/>
              <w:jc w:val="center"/>
              <w:rPr>
                <w:rFonts w:ascii="方正仿宋_GBK" w:eastAsia="方正仿宋_GBK" w:hAnsi="宋体"/>
                <w:snapToGrid w:val="0"/>
                <w:kern w:val="0"/>
                <w:sz w:val="32"/>
                <w:szCs w:val="32"/>
              </w:rPr>
            </w:pPr>
            <w:r w:rsidRPr="0033331C">
              <w:rPr>
                <w:rFonts w:ascii="方正仿宋_GBK" w:eastAsia="方正仿宋_GBK" w:hAnsi="宋体" w:hint="eastAsia"/>
                <w:snapToGrid w:val="0"/>
                <w:kern w:val="0"/>
                <w:sz w:val="32"/>
                <w:szCs w:val="32"/>
              </w:rPr>
              <w:t>周鸿</w:t>
            </w:r>
          </w:p>
        </w:tc>
      </w:tr>
      <w:tr w:rsidR="00103BA6" w:rsidRPr="0033331C" w:rsidTr="00347279">
        <w:trPr>
          <w:cantSplit/>
          <w:trHeight w:val="1134"/>
          <w:jc w:val="center"/>
        </w:trPr>
        <w:tc>
          <w:tcPr>
            <w:tcW w:w="902" w:type="dxa"/>
            <w:vAlign w:val="center"/>
          </w:tcPr>
          <w:p w:rsidR="00103BA6" w:rsidRPr="0033331C" w:rsidRDefault="00103BA6" w:rsidP="00347279">
            <w:pPr>
              <w:adjustRightInd w:val="0"/>
              <w:snapToGrid w:val="0"/>
              <w:spacing w:line="440" w:lineRule="exact"/>
              <w:jc w:val="center"/>
              <w:rPr>
                <w:rFonts w:ascii="Times New Roman" w:eastAsia="方正仿宋_GBK" w:hAnsi="Times New Roman" w:cs="Times New Roman"/>
                <w:snapToGrid w:val="0"/>
                <w:kern w:val="0"/>
                <w:sz w:val="32"/>
                <w:szCs w:val="32"/>
              </w:rPr>
            </w:pPr>
            <w:r w:rsidRPr="0033331C">
              <w:rPr>
                <w:rFonts w:ascii="Times New Roman" w:eastAsia="方正仿宋_GBK" w:hAnsi="Times New Roman" w:cs="Times New Roman"/>
                <w:snapToGrid w:val="0"/>
                <w:kern w:val="0"/>
                <w:sz w:val="32"/>
                <w:szCs w:val="32"/>
              </w:rPr>
              <w:t>8</w:t>
            </w:r>
          </w:p>
        </w:tc>
        <w:tc>
          <w:tcPr>
            <w:tcW w:w="53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hint="eastAsia"/>
                <w:snapToGrid w:val="0"/>
                <w:kern w:val="0"/>
                <w:sz w:val="32"/>
                <w:szCs w:val="32"/>
              </w:rPr>
              <w:t>推动社会救助城乡统筹路径研究——基于广西的实践</w:t>
            </w:r>
          </w:p>
        </w:tc>
        <w:tc>
          <w:tcPr>
            <w:tcW w:w="29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hint="eastAsia"/>
                <w:snapToGrid w:val="0"/>
                <w:kern w:val="0"/>
                <w:sz w:val="32"/>
                <w:szCs w:val="32"/>
              </w:rPr>
              <w:t>广西大学</w:t>
            </w:r>
          </w:p>
        </w:tc>
        <w:tc>
          <w:tcPr>
            <w:tcW w:w="3118"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snapToGrid w:val="0"/>
                <w:kern w:val="0"/>
                <w:sz w:val="32"/>
                <w:szCs w:val="32"/>
              </w:rPr>
              <w:t>自治区民政厅</w:t>
            </w:r>
            <w:r w:rsidRPr="0033331C">
              <w:rPr>
                <w:rFonts w:ascii="方正仿宋_GBK" w:eastAsia="方正仿宋_GBK" w:hint="eastAsia"/>
                <w:snapToGrid w:val="0"/>
                <w:kern w:val="0"/>
                <w:sz w:val="32"/>
                <w:szCs w:val="32"/>
              </w:rPr>
              <w:t>社会救助局</w:t>
            </w:r>
          </w:p>
        </w:tc>
        <w:tc>
          <w:tcPr>
            <w:tcW w:w="1427" w:type="dxa"/>
            <w:vAlign w:val="center"/>
          </w:tcPr>
          <w:p w:rsidR="00103BA6" w:rsidRPr="0033331C" w:rsidRDefault="00103BA6" w:rsidP="00347279">
            <w:pPr>
              <w:widowControl/>
              <w:adjustRightInd w:val="0"/>
              <w:snapToGrid w:val="0"/>
              <w:spacing w:line="440" w:lineRule="exact"/>
              <w:jc w:val="center"/>
              <w:rPr>
                <w:rFonts w:ascii="方正仿宋_GBK" w:eastAsia="方正仿宋_GBK"/>
                <w:snapToGrid w:val="0"/>
                <w:kern w:val="0"/>
                <w:sz w:val="32"/>
                <w:szCs w:val="32"/>
              </w:rPr>
            </w:pPr>
            <w:r w:rsidRPr="0033331C">
              <w:rPr>
                <w:rFonts w:ascii="方正仿宋_GBK" w:eastAsia="方正仿宋_GBK"/>
                <w:snapToGrid w:val="0"/>
                <w:kern w:val="0"/>
                <w:sz w:val="32"/>
                <w:szCs w:val="32"/>
              </w:rPr>
              <w:t>周文栋</w:t>
            </w:r>
          </w:p>
        </w:tc>
      </w:tr>
      <w:tr w:rsidR="00103BA6" w:rsidRPr="0033331C" w:rsidTr="00347279">
        <w:trPr>
          <w:cantSplit/>
          <w:trHeight w:val="1134"/>
          <w:jc w:val="center"/>
        </w:trPr>
        <w:tc>
          <w:tcPr>
            <w:tcW w:w="902" w:type="dxa"/>
            <w:vAlign w:val="center"/>
          </w:tcPr>
          <w:p w:rsidR="00103BA6" w:rsidRPr="0033331C" w:rsidRDefault="00103BA6" w:rsidP="00347279">
            <w:pPr>
              <w:adjustRightInd w:val="0"/>
              <w:snapToGrid w:val="0"/>
              <w:spacing w:line="440" w:lineRule="exact"/>
              <w:jc w:val="center"/>
              <w:rPr>
                <w:rFonts w:ascii="Times New Roman" w:eastAsia="方正仿宋_GBK" w:hAnsi="Times New Roman" w:cs="Times New Roman"/>
                <w:snapToGrid w:val="0"/>
                <w:kern w:val="0"/>
                <w:sz w:val="32"/>
                <w:szCs w:val="32"/>
              </w:rPr>
            </w:pPr>
            <w:r w:rsidRPr="0033331C">
              <w:rPr>
                <w:rFonts w:ascii="Times New Roman" w:eastAsia="方正仿宋_GBK" w:hAnsi="Times New Roman" w:cs="Times New Roman"/>
                <w:snapToGrid w:val="0"/>
                <w:kern w:val="0"/>
                <w:sz w:val="32"/>
                <w:szCs w:val="32"/>
              </w:rPr>
              <w:t>9</w:t>
            </w:r>
          </w:p>
        </w:tc>
        <w:tc>
          <w:tcPr>
            <w:tcW w:w="53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hint="eastAsia"/>
                <w:snapToGrid w:val="0"/>
                <w:kern w:val="0"/>
                <w:sz w:val="32"/>
                <w:szCs w:val="32"/>
              </w:rPr>
              <w:t>广西殡葬领域重大涉稳问题化解工作研究</w:t>
            </w:r>
          </w:p>
        </w:tc>
        <w:tc>
          <w:tcPr>
            <w:tcW w:w="29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hint="eastAsia"/>
                <w:snapToGrid w:val="0"/>
                <w:kern w:val="0"/>
                <w:sz w:val="32"/>
                <w:szCs w:val="32"/>
              </w:rPr>
              <w:t>自治区党委政法委</w:t>
            </w:r>
          </w:p>
        </w:tc>
        <w:tc>
          <w:tcPr>
            <w:tcW w:w="3118"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hint="eastAsia"/>
                <w:snapToGrid w:val="0"/>
                <w:kern w:val="0"/>
                <w:sz w:val="32"/>
                <w:szCs w:val="32"/>
              </w:rPr>
              <w:t>自治区民政厅办公室；自治区民政厅社会事务处；广西职业技术学院；自治区党委党校研究室；广西桂海天律师事务所；来宾市委政法委；防城港市中级人民法院</w:t>
            </w:r>
          </w:p>
        </w:tc>
        <w:tc>
          <w:tcPr>
            <w:tcW w:w="1427" w:type="dxa"/>
            <w:vAlign w:val="center"/>
          </w:tcPr>
          <w:p w:rsidR="00103BA6" w:rsidRPr="0033331C" w:rsidRDefault="00103BA6" w:rsidP="00347279">
            <w:pPr>
              <w:widowControl/>
              <w:adjustRightInd w:val="0"/>
              <w:snapToGrid w:val="0"/>
              <w:spacing w:line="440" w:lineRule="exact"/>
              <w:jc w:val="center"/>
              <w:rPr>
                <w:rFonts w:ascii="方正仿宋_GBK" w:eastAsia="方正仿宋_GBK"/>
                <w:snapToGrid w:val="0"/>
                <w:kern w:val="0"/>
                <w:sz w:val="32"/>
                <w:szCs w:val="32"/>
              </w:rPr>
            </w:pPr>
            <w:r w:rsidRPr="0033331C">
              <w:rPr>
                <w:rFonts w:ascii="方正仿宋_GBK" w:eastAsia="方正仿宋_GBK" w:hint="eastAsia"/>
                <w:snapToGrid w:val="0"/>
                <w:kern w:val="0"/>
                <w:sz w:val="32"/>
                <w:szCs w:val="32"/>
              </w:rPr>
              <w:t>张树成</w:t>
            </w:r>
          </w:p>
        </w:tc>
      </w:tr>
      <w:tr w:rsidR="00103BA6" w:rsidRPr="0033331C" w:rsidTr="00347279">
        <w:trPr>
          <w:cantSplit/>
          <w:trHeight w:val="1134"/>
          <w:jc w:val="center"/>
        </w:trPr>
        <w:tc>
          <w:tcPr>
            <w:tcW w:w="902" w:type="dxa"/>
            <w:vAlign w:val="center"/>
          </w:tcPr>
          <w:p w:rsidR="00103BA6" w:rsidRPr="0033331C" w:rsidRDefault="00103BA6" w:rsidP="00347279">
            <w:pPr>
              <w:adjustRightInd w:val="0"/>
              <w:snapToGrid w:val="0"/>
              <w:spacing w:line="440" w:lineRule="exact"/>
              <w:jc w:val="center"/>
              <w:rPr>
                <w:rFonts w:ascii="Times New Roman" w:eastAsia="方正仿宋_GBK" w:hAnsi="Times New Roman" w:cs="Times New Roman"/>
                <w:snapToGrid w:val="0"/>
                <w:kern w:val="0"/>
                <w:sz w:val="32"/>
                <w:szCs w:val="32"/>
              </w:rPr>
            </w:pPr>
            <w:r w:rsidRPr="0033331C">
              <w:rPr>
                <w:rFonts w:ascii="Times New Roman" w:eastAsia="方正仿宋_GBK" w:hAnsi="Times New Roman" w:cs="Times New Roman"/>
                <w:snapToGrid w:val="0"/>
                <w:kern w:val="0"/>
                <w:sz w:val="32"/>
                <w:szCs w:val="32"/>
              </w:rPr>
              <w:t>10</w:t>
            </w:r>
          </w:p>
        </w:tc>
        <w:tc>
          <w:tcPr>
            <w:tcW w:w="53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snapToGrid w:val="0"/>
                <w:kern w:val="0"/>
                <w:sz w:val="32"/>
                <w:szCs w:val="32"/>
              </w:rPr>
              <w:t>社会组织服务乡村文化振兴研究</w:t>
            </w:r>
            <w:r w:rsidRPr="0033331C">
              <w:rPr>
                <w:rFonts w:ascii="方正仿宋_GBK" w:eastAsia="方正仿宋_GBK" w:hint="eastAsia"/>
                <w:snapToGrid w:val="0"/>
                <w:kern w:val="0"/>
                <w:sz w:val="32"/>
                <w:szCs w:val="32"/>
              </w:rPr>
              <w:t>——</w:t>
            </w:r>
            <w:r w:rsidRPr="0033331C">
              <w:rPr>
                <w:rFonts w:ascii="方正仿宋_GBK" w:eastAsia="方正仿宋_GBK"/>
                <w:snapToGrid w:val="0"/>
                <w:kern w:val="0"/>
                <w:sz w:val="32"/>
                <w:szCs w:val="32"/>
              </w:rPr>
              <w:t>以桂林市图书馆学会为例</w:t>
            </w:r>
          </w:p>
        </w:tc>
        <w:tc>
          <w:tcPr>
            <w:tcW w:w="2977"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snapToGrid w:val="0"/>
                <w:kern w:val="0"/>
                <w:sz w:val="32"/>
                <w:szCs w:val="32"/>
              </w:rPr>
              <w:t>桂林理工大学</w:t>
            </w:r>
          </w:p>
        </w:tc>
        <w:tc>
          <w:tcPr>
            <w:tcW w:w="3118" w:type="dxa"/>
            <w:vAlign w:val="center"/>
          </w:tcPr>
          <w:p w:rsidR="00103BA6" w:rsidRPr="0033331C" w:rsidRDefault="00103BA6" w:rsidP="00347279">
            <w:pPr>
              <w:widowControl/>
              <w:adjustRightInd w:val="0"/>
              <w:snapToGrid w:val="0"/>
              <w:spacing w:line="440" w:lineRule="exact"/>
              <w:rPr>
                <w:rFonts w:ascii="方正仿宋_GBK" w:eastAsia="方正仿宋_GBK"/>
                <w:snapToGrid w:val="0"/>
                <w:kern w:val="0"/>
                <w:sz w:val="32"/>
                <w:szCs w:val="32"/>
              </w:rPr>
            </w:pPr>
            <w:r w:rsidRPr="0033331C">
              <w:rPr>
                <w:rFonts w:ascii="方正仿宋_GBK" w:eastAsia="方正仿宋_GBK"/>
                <w:snapToGrid w:val="0"/>
                <w:kern w:val="0"/>
                <w:sz w:val="32"/>
                <w:szCs w:val="32"/>
              </w:rPr>
              <w:t>桂林市图书馆学会</w:t>
            </w:r>
            <w:r w:rsidRPr="0033331C">
              <w:rPr>
                <w:rFonts w:ascii="方正仿宋_GBK" w:eastAsia="方正仿宋_GBK" w:hint="eastAsia"/>
                <w:snapToGrid w:val="0"/>
                <w:kern w:val="0"/>
                <w:sz w:val="32"/>
                <w:szCs w:val="32"/>
              </w:rPr>
              <w:t>；桂林市民政局；桂林市退役军人事务局</w:t>
            </w:r>
          </w:p>
        </w:tc>
        <w:tc>
          <w:tcPr>
            <w:tcW w:w="1427" w:type="dxa"/>
            <w:vAlign w:val="center"/>
          </w:tcPr>
          <w:p w:rsidR="00103BA6" w:rsidRPr="0033331C" w:rsidRDefault="00103BA6" w:rsidP="00347279">
            <w:pPr>
              <w:widowControl/>
              <w:adjustRightInd w:val="0"/>
              <w:snapToGrid w:val="0"/>
              <w:spacing w:line="440" w:lineRule="exact"/>
              <w:jc w:val="center"/>
              <w:rPr>
                <w:rFonts w:ascii="方正仿宋_GBK" w:eastAsia="方正仿宋_GBK"/>
                <w:snapToGrid w:val="0"/>
                <w:kern w:val="0"/>
                <w:sz w:val="32"/>
                <w:szCs w:val="32"/>
              </w:rPr>
            </w:pPr>
            <w:r w:rsidRPr="0033331C">
              <w:rPr>
                <w:rFonts w:ascii="方正仿宋_GBK" w:eastAsia="方正仿宋_GBK"/>
                <w:snapToGrid w:val="0"/>
                <w:kern w:val="0"/>
                <w:sz w:val="32"/>
                <w:szCs w:val="32"/>
              </w:rPr>
              <w:t>崔薇</w:t>
            </w:r>
          </w:p>
        </w:tc>
      </w:tr>
    </w:tbl>
    <w:p w:rsidR="00103BA6" w:rsidRPr="00B75D12" w:rsidRDefault="00103BA6" w:rsidP="00103BA6">
      <w:pPr>
        <w:adjustRightInd w:val="0"/>
        <w:snapToGrid w:val="0"/>
        <w:spacing w:line="40" w:lineRule="exact"/>
        <w:rPr>
          <w:snapToGrid w:val="0"/>
          <w:kern w:val="0"/>
          <w:sz w:val="32"/>
          <w:szCs w:val="32"/>
        </w:rPr>
      </w:pPr>
    </w:p>
    <w:p w:rsidR="002539C7" w:rsidRDefault="002539C7"/>
    <w:sectPr w:rsidR="002539C7" w:rsidSect="00B75D12">
      <w:footerReference w:type="even" r:id="rId7"/>
      <w:footerReference w:type="default" r:id="rId8"/>
      <w:pgSz w:w="16838" w:h="11906" w:orient="landscape"/>
      <w:pgMar w:top="1418" w:right="1418" w:bottom="1418" w:left="1418" w:header="851" w:footer="1134"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EF5" w:rsidRDefault="00535EF5" w:rsidP="00103BA6">
      <w:r>
        <w:separator/>
      </w:r>
    </w:p>
  </w:endnote>
  <w:endnote w:type="continuationSeparator" w:id="0">
    <w:p w:rsidR="00535EF5" w:rsidRDefault="00535EF5" w:rsidP="0010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F1" w:rsidRPr="00D856F1" w:rsidRDefault="00535EF5" w:rsidP="0033331C">
    <w:pPr>
      <w:framePr w:w="567" w:hSpace="113" w:wrap="around" w:hAnchor="page" w:y="-20" w:anchorLock="1"/>
      <w:tabs>
        <w:tab w:val="center" w:pos="4153"/>
        <w:tab w:val="right" w:pos="8306"/>
      </w:tabs>
      <w:adjustRightInd w:val="0"/>
      <w:snapToGrid w:val="0"/>
      <w:ind w:leftChars="100" w:left="280" w:rightChars="100" w:right="280"/>
      <w:jc w:val="left"/>
      <w:textDirection w:val="tbRl"/>
      <w:rPr>
        <w:rFonts w:ascii="宋体" w:hAnsi="宋体" w:cs="等线"/>
        <w:szCs w:val="28"/>
      </w:rPr>
    </w:pPr>
    <w:r w:rsidRPr="00D856F1">
      <w:rPr>
        <w:rFonts w:ascii="宋体" w:hAnsi="宋体" w:cs="等线" w:hint="eastAsia"/>
        <w:szCs w:val="28"/>
      </w:rPr>
      <w:t>—</w:t>
    </w:r>
    <w:r w:rsidRPr="00D856F1">
      <w:rPr>
        <w:rFonts w:ascii="宋体" w:hAnsi="宋体" w:cs="等线" w:hint="eastAsia"/>
        <w:szCs w:val="28"/>
      </w:rPr>
      <w:t xml:space="preserve"> </w:t>
    </w:r>
    <w:r w:rsidRPr="00D856F1">
      <w:rPr>
        <w:rFonts w:ascii="宋体" w:hAnsi="宋体" w:cs="等线"/>
        <w:szCs w:val="28"/>
      </w:rPr>
      <w:fldChar w:fldCharType="begin"/>
    </w:r>
    <w:r w:rsidRPr="00D856F1">
      <w:rPr>
        <w:rFonts w:ascii="宋体" w:hAnsi="宋体" w:cs="等线"/>
        <w:szCs w:val="28"/>
      </w:rPr>
      <w:instrText xml:space="preserve">PAGE  </w:instrText>
    </w:r>
    <w:r w:rsidRPr="00D856F1">
      <w:rPr>
        <w:rFonts w:ascii="宋体" w:hAnsi="宋体" w:cs="等线"/>
        <w:szCs w:val="28"/>
      </w:rPr>
      <w:fldChar w:fldCharType="separate"/>
    </w:r>
    <w:r>
      <w:rPr>
        <w:rFonts w:ascii="宋体" w:hAnsi="宋体" w:cs="等线"/>
        <w:noProof/>
        <w:szCs w:val="28"/>
      </w:rPr>
      <w:t>8</w:t>
    </w:r>
    <w:r w:rsidRPr="00D856F1">
      <w:rPr>
        <w:rFonts w:ascii="宋体" w:hAnsi="宋体" w:cs="等线"/>
        <w:szCs w:val="28"/>
      </w:rPr>
      <w:fldChar w:fldCharType="end"/>
    </w:r>
    <w:r w:rsidRPr="00D856F1">
      <w:rPr>
        <w:rFonts w:ascii="宋体" w:hAnsi="宋体" w:cs="等线" w:hint="eastAsia"/>
        <w:szCs w:val="28"/>
      </w:rPr>
      <w:t xml:space="preserve"> </w:t>
    </w:r>
    <w:r w:rsidRPr="00D856F1">
      <w:rPr>
        <w:rFonts w:ascii="宋体" w:hAnsi="宋体" w:cs="等线" w:hint="eastAsia"/>
        <w:szCs w:val="28"/>
      </w:rPr>
      <w:t>—</w:t>
    </w:r>
  </w:p>
  <w:p w:rsidR="00687F3A" w:rsidRDefault="00535EF5" w:rsidP="004610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6F1" w:rsidRPr="00D856F1" w:rsidRDefault="00535EF5" w:rsidP="00D856F1">
    <w:pPr>
      <w:framePr w:w="567" w:hSpace="113" w:wrap="around" w:hAnchor="page" w:y="-20" w:anchorLock="1"/>
      <w:tabs>
        <w:tab w:val="center" w:pos="4153"/>
        <w:tab w:val="right" w:pos="8306"/>
      </w:tabs>
      <w:adjustRightInd w:val="0"/>
      <w:snapToGrid w:val="0"/>
      <w:ind w:leftChars="100" w:left="280" w:rightChars="100" w:right="280"/>
      <w:jc w:val="right"/>
      <w:textDirection w:val="tbRl"/>
      <w:rPr>
        <w:rFonts w:ascii="宋体" w:hAnsi="宋体" w:cs="等线"/>
        <w:szCs w:val="28"/>
      </w:rPr>
    </w:pPr>
    <w:r w:rsidRPr="00D856F1">
      <w:rPr>
        <w:rFonts w:ascii="宋体" w:hAnsi="宋体" w:cs="等线" w:hint="eastAsia"/>
        <w:szCs w:val="28"/>
      </w:rPr>
      <w:t>—</w:t>
    </w:r>
    <w:r w:rsidRPr="00D856F1">
      <w:rPr>
        <w:rFonts w:ascii="宋体" w:hAnsi="宋体" w:cs="等线" w:hint="eastAsia"/>
        <w:szCs w:val="28"/>
      </w:rPr>
      <w:t xml:space="preserve"> </w:t>
    </w:r>
    <w:r w:rsidRPr="00D856F1">
      <w:rPr>
        <w:rFonts w:ascii="宋体" w:hAnsi="宋体" w:cs="等线"/>
        <w:szCs w:val="28"/>
      </w:rPr>
      <w:fldChar w:fldCharType="begin"/>
    </w:r>
    <w:r w:rsidRPr="00D856F1">
      <w:rPr>
        <w:rFonts w:ascii="宋体" w:hAnsi="宋体" w:cs="等线"/>
        <w:szCs w:val="28"/>
      </w:rPr>
      <w:instrText xml:space="preserve">PAGE  </w:instrText>
    </w:r>
    <w:r w:rsidRPr="00D856F1">
      <w:rPr>
        <w:rFonts w:ascii="宋体" w:hAnsi="宋体" w:cs="等线"/>
        <w:szCs w:val="28"/>
      </w:rPr>
      <w:fldChar w:fldCharType="separate"/>
    </w:r>
    <w:r w:rsidR="00103BA6">
      <w:rPr>
        <w:rFonts w:ascii="宋体" w:hAnsi="宋体" w:cs="等线"/>
        <w:noProof/>
        <w:szCs w:val="28"/>
      </w:rPr>
      <w:t>1</w:t>
    </w:r>
    <w:r w:rsidRPr="00D856F1">
      <w:rPr>
        <w:rFonts w:ascii="宋体" w:hAnsi="宋体" w:cs="等线"/>
        <w:szCs w:val="28"/>
      </w:rPr>
      <w:fldChar w:fldCharType="end"/>
    </w:r>
    <w:r w:rsidRPr="00D856F1">
      <w:rPr>
        <w:rFonts w:ascii="宋体" w:hAnsi="宋体" w:cs="等线" w:hint="eastAsia"/>
        <w:szCs w:val="28"/>
      </w:rPr>
      <w:t xml:space="preserve"> </w:t>
    </w:r>
    <w:r w:rsidRPr="00D856F1">
      <w:rPr>
        <w:rFonts w:ascii="宋体" w:hAnsi="宋体" w:cs="等线" w:hint="eastAsia"/>
        <w:szCs w:val="28"/>
      </w:rPr>
      <w:t>—</w:t>
    </w:r>
  </w:p>
  <w:p w:rsidR="00D856F1" w:rsidRDefault="00535EF5" w:rsidP="004A46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EF5" w:rsidRDefault="00535EF5" w:rsidP="00103BA6">
      <w:r>
        <w:separator/>
      </w:r>
    </w:p>
  </w:footnote>
  <w:footnote w:type="continuationSeparator" w:id="0">
    <w:p w:rsidR="00535EF5" w:rsidRDefault="00535EF5" w:rsidP="00103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82"/>
    <w:rsid w:val="00003BFE"/>
    <w:rsid w:val="00011730"/>
    <w:rsid w:val="00014ED5"/>
    <w:rsid w:val="00022B63"/>
    <w:rsid w:val="0005150D"/>
    <w:rsid w:val="0005153A"/>
    <w:rsid w:val="00053FFB"/>
    <w:rsid w:val="00067A47"/>
    <w:rsid w:val="0007361C"/>
    <w:rsid w:val="000910ED"/>
    <w:rsid w:val="000A0329"/>
    <w:rsid w:val="000A0616"/>
    <w:rsid w:val="000A0B5B"/>
    <w:rsid w:val="000A246C"/>
    <w:rsid w:val="000A5A73"/>
    <w:rsid w:val="000C246F"/>
    <w:rsid w:val="000C2D02"/>
    <w:rsid w:val="000E1EF4"/>
    <w:rsid w:val="000E230E"/>
    <w:rsid w:val="000F1D61"/>
    <w:rsid w:val="000F3312"/>
    <w:rsid w:val="000F5FF5"/>
    <w:rsid w:val="00101A3A"/>
    <w:rsid w:val="00103BA6"/>
    <w:rsid w:val="00117F63"/>
    <w:rsid w:val="00120047"/>
    <w:rsid w:val="001229EA"/>
    <w:rsid w:val="001316B7"/>
    <w:rsid w:val="001579D5"/>
    <w:rsid w:val="00164EB4"/>
    <w:rsid w:val="00165FF2"/>
    <w:rsid w:val="00170CF8"/>
    <w:rsid w:val="00174BA1"/>
    <w:rsid w:val="0019033E"/>
    <w:rsid w:val="001A11DE"/>
    <w:rsid w:val="001A5963"/>
    <w:rsid w:val="001C0013"/>
    <w:rsid w:val="001F2507"/>
    <w:rsid w:val="002049EA"/>
    <w:rsid w:val="002149B6"/>
    <w:rsid w:val="00215203"/>
    <w:rsid w:val="00222247"/>
    <w:rsid w:val="00222782"/>
    <w:rsid w:val="00237F51"/>
    <w:rsid w:val="00242552"/>
    <w:rsid w:val="00250BA0"/>
    <w:rsid w:val="002523CB"/>
    <w:rsid w:val="002539C7"/>
    <w:rsid w:val="00270521"/>
    <w:rsid w:val="002C21E1"/>
    <w:rsid w:val="002D05C3"/>
    <w:rsid w:val="002D35FD"/>
    <w:rsid w:val="002D44C2"/>
    <w:rsid w:val="002E12D6"/>
    <w:rsid w:val="002E1495"/>
    <w:rsid w:val="002E5159"/>
    <w:rsid w:val="002F0981"/>
    <w:rsid w:val="002F1165"/>
    <w:rsid w:val="00305983"/>
    <w:rsid w:val="00310B4F"/>
    <w:rsid w:val="003441A8"/>
    <w:rsid w:val="00345F7C"/>
    <w:rsid w:val="00347A90"/>
    <w:rsid w:val="0036042E"/>
    <w:rsid w:val="0037740A"/>
    <w:rsid w:val="003A62B8"/>
    <w:rsid w:val="003C10D0"/>
    <w:rsid w:val="003C15F0"/>
    <w:rsid w:val="003C1DA7"/>
    <w:rsid w:val="003E21AF"/>
    <w:rsid w:val="003E2C75"/>
    <w:rsid w:val="003E6868"/>
    <w:rsid w:val="003E7FAC"/>
    <w:rsid w:val="003F6ED1"/>
    <w:rsid w:val="0040348A"/>
    <w:rsid w:val="00406A7E"/>
    <w:rsid w:val="00415E97"/>
    <w:rsid w:val="00423840"/>
    <w:rsid w:val="00433098"/>
    <w:rsid w:val="00433F6C"/>
    <w:rsid w:val="004412F0"/>
    <w:rsid w:val="00446C96"/>
    <w:rsid w:val="00456339"/>
    <w:rsid w:val="0047303D"/>
    <w:rsid w:val="004841D8"/>
    <w:rsid w:val="004868E6"/>
    <w:rsid w:val="004A5144"/>
    <w:rsid w:val="004B06E4"/>
    <w:rsid w:val="004B4D19"/>
    <w:rsid w:val="004B51A0"/>
    <w:rsid w:val="004C1EDC"/>
    <w:rsid w:val="004E469B"/>
    <w:rsid w:val="004F4ED5"/>
    <w:rsid w:val="004F6053"/>
    <w:rsid w:val="004F6080"/>
    <w:rsid w:val="004F7A6B"/>
    <w:rsid w:val="00500F9B"/>
    <w:rsid w:val="005044C5"/>
    <w:rsid w:val="00510097"/>
    <w:rsid w:val="00517C68"/>
    <w:rsid w:val="005248E4"/>
    <w:rsid w:val="00525195"/>
    <w:rsid w:val="005266FE"/>
    <w:rsid w:val="005324DA"/>
    <w:rsid w:val="005342B9"/>
    <w:rsid w:val="00535EF5"/>
    <w:rsid w:val="00553CF0"/>
    <w:rsid w:val="0057639A"/>
    <w:rsid w:val="00587811"/>
    <w:rsid w:val="00592023"/>
    <w:rsid w:val="005950C7"/>
    <w:rsid w:val="005A4EE3"/>
    <w:rsid w:val="005B6DD2"/>
    <w:rsid w:val="005C4771"/>
    <w:rsid w:val="005D58D9"/>
    <w:rsid w:val="00616610"/>
    <w:rsid w:val="00653143"/>
    <w:rsid w:val="00653BDC"/>
    <w:rsid w:val="0065783D"/>
    <w:rsid w:val="0066110F"/>
    <w:rsid w:val="0067142B"/>
    <w:rsid w:val="006818CC"/>
    <w:rsid w:val="00697F54"/>
    <w:rsid w:val="006A1CDB"/>
    <w:rsid w:val="006B11FD"/>
    <w:rsid w:val="006B1986"/>
    <w:rsid w:val="006B55EC"/>
    <w:rsid w:val="006C1155"/>
    <w:rsid w:val="006C75E8"/>
    <w:rsid w:val="006D0118"/>
    <w:rsid w:val="006D5B5B"/>
    <w:rsid w:val="006E25CD"/>
    <w:rsid w:val="006E72B7"/>
    <w:rsid w:val="006E7C77"/>
    <w:rsid w:val="006F0A65"/>
    <w:rsid w:val="0072709B"/>
    <w:rsid w:val="00727C99"/>
    <w:rsid w:val="00733F76"/>
    <w:rsid w:val="00741188"/>
    <w:rsid w:val="00742E5A"/>
    <w:rsid w:val="007665FE"/>
    <w:rsid w:val="00785940"/>
    <w:rsid w:val="00785F79"/>
    <w:rsid w:val="00792855"/>
    <w:rsid w:val="00792EC6"/>
    <w:rsid w:val="0079377A"/>
    <w:rsid w:val="007A41D2"/>
    <w:rsid w:val="007B0EE8"/>
    <w:rsid w:val="007B3EAC"/>
    <w:rsid w:val="007C4B3F"/>
    <w:rsid w:val="007C758D"/>
    <w:rsid w:val="007C7F95"/>
    <w:rsid w:val="007D6641"/>
    <w:rsid w:val="007F0928"/>
    <w:rsid w:val="007F0C36"/>
    <w:rsid w:val="007F39D8"/>
    <w:rsid w:val="00801203"/>
    <w:rsid w:val="00815500"/>
    <w:rsid w:val="008169DF"/>
    <w:rsid w:val="0082172A"/>
    <w:rsid w:val="008258BE"/>
    <w:rsid w:val="00830E20"/>
    <w:rsid w:val="00834173"/>
    <w:rsid w:val="00841020"/>
    <w:rsid w:val="0084377C"/>
    <w:rsid w:val="008574E0"/>
    <w:rsid w:val="00860423"/>
    <w:rsid w:val="00863DE4"/>
    <w:rsid w:val="00884364"/>
    <w:rsid w:val="00891782"/>
    <w:rsid w:val="00892C44"/>
    <w:rsid w:val="00896AA4"/>
    <w:rsid w:val="008B5BE9"/>
    <w:rsid w:val="008C5CA0"/>
    <w:rsid w:val="008D28C9"/>
    <w:rsid w:val="008E4D1D"/>
    <w:rsid w:val="008F0B63"/>
    <w:rsid w:val="008F77DA"/>
    <w:rsid w:val="00904457"/>
    <w:rsid w:val="00921EE8"/>
    <w:rsid w:val="0092745F"/>
    <w:rsid w:val="009413E4"/>
    <w:rsid w:val="00946DD8"/>
    <w:rsid w:val="00952BE4"/>
    <w:rsid w:val="009675E2"/>
    <w:rsid w:val="0097091A"/>
    <w:rsid w:val="009736F1"/>
    <w:rsid w:val="0098141D"/>
    <w:rsid w:val="009821B4"/>
    <w:rsid w:val="009958F8"/>
    <w:rsid w:val="009A05DC"/>
    <w:rsid w:val="009B392F"/>
    <w:rsid w:val="009C1A8B"/>
    <w:rsid w:val="009D5BB2"/>
    <w:rsid w:val="009E4379"/>
    <w:rsid w:val="009E4985"/>
    <w:rsid w:val="009F27D1"/>
    <w:rsid w:val="009F2F36"/>
    <w:rsid w:val="00A07C3C"/>
    <w:rsid w:val="00A3052A"/>
    <w:rsid w:val="00A33C7D"/>
    <w:rsid w:val="00A55C98"/>
    <w:rsid w:val="00A6035D"/>
    <w:rsid w:val="00A67EF7"/>
    <w:rsid w:val="00A71AAD"/>
    <w:rsid w:val="00A80214"/>
    <w:rsid w:val="00A875BE"/>
    <w:rsid w:val="00AA33F1"/>
    <w:rsid w:val="00AB0212"/>
    <w:rsid w:val="00AC5031"/>
    <w:rsid w:val="00AC6898"/>
    <w:rsid w:val="00AD5CC2"/>
    <w:rsid w:val="00AE03BD"/>
    <w:rsid w:val="00AE1FAA"/>
    <w:rsid w:val="00AE6C3B"/>
    <w:rsid w:val="00AE6CD1"/>
    <w:rsid w:val="00AE72B3"/>
    <w:rsid w:val="00AF12C0"/>
    <w:rsid w:val="00B0089C"/>
    <w:rsid w:val="00B04149"/>
    <w:rsid w:val="00B05059"/>
    <w:rsid w:val="00B1248F"/>
    <w:rsid w:val="00B15AE3"/>
    <w:rsid w:val="00B17789"/>
    <w:rsid w:val="00B23957"/>
    <w:rsid w:val="00B52729"/>
    <w:rsid w:val="00B84AC0"/>
    <w:rsid w:val="00B93D74"/>
    <w:rsid w:val="00BA36AA"/>
    <w:rsid w:val="00BC5167"/>
    <w:rsid w:val="00BE6876"/>
    <w:rsid w:val="00C074BE"/>
    <w:rsid w:val="00C10BA8"/>
    <w:rsid w:val="00C15F57"/>
    <w:rsid w:val="00C20C6E"/>
    <w:rsid w:val="00C267D8"/>
    <w:rsid w:val="00C42D12"/>
    <w:rsid w:val="00C5288F"/>
    <w:rsid w:val="00C52EFF"/>
    <w:rsid w:val="00C55271"/>
    <w:rsid w:val="00C60CB8"/>
    <w:rsid w:val="00C7567D"/>
    <w:rsid w:val="00C835F5"/>
    <w:rsid w:val="00C86FFA"/>
    <w:rsid w:val="00C96AFE"/>
    <w:rsid w:val="00CA35AD"/>
    <w:rsid w:val="00CB7D7B"/>
    <w:rsid w:val="00CC08A2"/>
    <w:rsid w:val="00CC29FA"/>
    <w:rsid w:val="00CC5C33"/>
    <w:rsid w:val="00CD2119"/>
    <w:rsid w:val="00CE0124"/>
    <w:rsid w:val="00CE6385"/>
    <w:rsid w:val="00CF217A"/>
    <w:rsid w:val="00CF3B9B"/>
    <w:rsid w:val="00D038EE"/>
    <w:rsid w:val="00D0785B"/>
    <w:rsid w:val="00D14599"/>
    <w:rsid w:val="00D25965"/>
    <w:rsid w:val="00D265B2"/>
    <w:rsid w:val="00D30F5A"/>
    <w:rsid w:val="00D344AC"/>
    <w:rsid w:val="00D50031"/>
    <w:rsid w:val="00D65978"/>
    <w:rsid w:val="00D86722"/>
    <w:rsid w:val="00D87EAE"/>
    <w:rsid w:val="00D90B02"/>
    <w:rsid w:val="00DB213E"/>
    <w:rsid w:val="00DC3B8B"/>
    <w:rsid w:val="00DC7B64"/>
    <w:rsid w:val="00DD089C"/>
    <w:rsid w:val="00DD1BF8"/>
    <w:rsid w:val="00DE3C06"/>
    <w:rsid w:val="00E172D5"/>
    <w:rsid w:val="00E3012B"/>
    <w:rsid w:val="00E375B8"/>
    <w:rsid w:val="00E45F94"/>
    <w:rsid w:val="00E47793"/>
    <w:rsid w:val="00E478E7"/>
    <w:rsid w:val="00E60630"/>
    <w:rsid w:val="00E94CA3"/>
    <w:rsid w:val="00EA0CA9"/>
    <w:rsid w:val="00EA2888"/>
    <w:rsid w:val="00EB0C66"/>
    <w:rsid w:val="00EB12A0"/>
    <w:rsid w:val="00EB421E"/>
    <w:rsid w:val="00EC0173"/>
    <w:rsid w:val="00EF541C"/>
    <w:rsid w:val="00F10565"/>
    <w:rsid w:val="00F11B51"/>
    <w:rsid w:val="00F22EE4"/>
    <w:rsid w:val="00F25F00"/>
    <w:rsid w:val="00F26A55"/>
    <w:rsid w:val="00F33B8F"/>
    <w:rsid w:val="00F709E8"/>
    <w:rsid w:val="00F83C81"/>
    <w:rsid w:val="00F85A27"/>
    <w:rsid w:val="00FA49F3"/>
    <w:rsid w:val="00FA5BC5"/>
    <w:rsid w:val="00FA5E49"/>
    <w:rsid w:val="00FC0F70"/>
    <w:rsid w:val="00FC109B"/>
    <w:rsid w:val="00FC38FB"/>
    <w:rsid w:val="00FC5F2F"/>
    <w:rsid w:val="00FD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03BA6"/>
    <w:pPr>
      <w:widowControl w:val="0"/>
      <w:jc w:val="both"/>
    </w:pPr>
    <w:rPr>
      <w:rFonts w:ascii="Calibri" w:eastAsia="宋体" w:hAnsi="Calibri" w:cs="Calibri"/>
      <w:sz w:val="28"/>
      <w:szCs w:val="24"/>
    </w:rPr>
  </w:style>
  <w:style w:type="paragraph" w:styleId="2">
    <w:name w:val="heading 2"/>
    <w:basedOn w:val="a"/>
    <w:next w:val="a"/>
    <w:link w:val="2Char"/>
    <w:uiPriority w:val="9"/>
    <w:semiHidden/>
    <w:unhideWhenUsed/>
    <w:qFormat/>
    <w:rsid w:val="00103B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3B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3BA6"/>
    <w:rPr>
      <w:sz w:val="18"/>
      <w:szCs w:val="18"/>
    </w:rPr>
  </w:style>
  <w:style w:type="paragraph" w:styleId="a4">
    <w:name w:val="footer"/>
    <w:basedOn w:val="a"/>
    <w:link w:val="Char0"/>
    <w:unhideWhenUsed/>
    <w:rsid w:val="00103B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03BA6"/>
    <w:rPr>
      <w:sz w:val="18"/>
      <w:szCs w:val="18"/>
    </w:rPr>
  </w:style>
  <w:style w:type="character" w:customStyle="1" w:styleId="2Char">
    <w:name w:val="标题 2 Char"/>
    <w:basedOn w:val="a0"/>
    <w:link w:val="2"/>
    <w:uiPriority w:val="9"/>
    <w:semiHidden/>
    <w:rsid w:val="00103BA6"/>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03BA6"/>
    <w:pPr>
      <w:widowControl w:val="0"/>
      <w:jc w:val="both"/>
    </w:pPr>
    <w:rPr>
      <w:rFonts w:ascii="Calibri" w:eastAsia="宋体" w:hAnsi="Calibri" w:cs="Calibri"/>
      <w:sz w:val="28"/>
      <w:szCs w:val="24"/>
    </w:rPr>
  </w:style>
  <w:style w:type="paragraph" w:styleId="2">
    <w:name w:val="heading 2"/>
    <w:basedOn w:val="a"/>
    <w:next w:val="a"/>
    <w:link w:val="2Char"/>
    <w:uiPriority w:val="9"/>
    <w:semiHidden/>
    <w:unhideWhenUsed/>
    <w:qFormat/>
    <w:rsid w:val="00103B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3B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03BA6"/>
    <w:rPr>
      <w:sz w:val="18"/>
      <w:szCs w:val="18"/>
    </w:rPr>
  </w:style>
  <w:style w:type="paragraph" w:styleId="a4">
    <w:name w:val="footer"/>
    <w:basedOn w:val="a"/>
    <w:link w:val="Char0"/>
    <w:unhideWhenUsed/>
    <w:rsid w:val="00103B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03BA6"/>
    <w:rPr>
      <w:sz w:val="18"/>
      <w:szCs w:val="18"/>
    </w:rPr>
  </w:style>
  <w:style w:type="character" w:customStyle="1" w:styleId="2Char">
    <w:name w:val="标题 2 Char"/>
    <w:basedOn w:val="a0"/>
    <w:link w:val="2"/>
    <w:uiPriority w:val="9"/>
    <w:semiHidden/>
    <w:rsid w:val="00103BA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陈云川</dc:creator>
  <cp:lastModifiedBy>陈云川</cp:lastModifiedBy>
  <cp:revision>2</cp:revision>
  <dcterms:created xsi:type="dcterms:W3CDTF">2022-03-22T02:50:00Z</dcterms:created>
  <dcterms:modified xsi:type="dcterms:W3CDTF">2022-03-22T02:50:00Z</dcterms:modified>
</cp:coreProperties>
</file>