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F1" w:rsidRDefault="00D519F1" w:rsidP="00D519F1">
      <w:pPr>
        <w:adjustRightInd w:val="0"/>
        <w:snapToGrid w:val="0"/>
        <w:spacing w:line="360" w:lineRule="exact"/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附件1</w:t>
      </w:r>
    </w:p>
    <w:p w:rsidR="00D519F1" w:rsidRDefault="00D519F1" w:rsidP="00D519F1">
      <w:pPr>
        <w:adjustRightInd w:val="0"/>
        <w:snapToGrid w:val="0"/>
        <w:spacing w:beforeLines="100" w:before="312" w:afterLines="100" w:after="312" w:line="57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kern w:val="0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0"/>
          <w:szCs w:val="40"/>
        </w:rPr>
        <w:t>广西壮族自治区牵手“童”行公益行动联系卡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1117"/>
        <w:gridCol w:w="1531"/>
        <w:gridCol w:w="814"/>
        <w:gridCol w:w="402"/>
        <w:gridCol w:w="351"/>
        <w:gridCol w:w="382"/>
        <w:gridCol w:w="322"/>
        <w:gridCol w:w="313"/>
        <w:gridCol w:w="501"/>
        <w:gridCol w:w="741"/>
        <w:gridCol w:w="1494"/>
      </w:tblGrid>
      <w:tr w:rsidR="00D519F1" w:rsidTr="0014444B">
        <w:trPr>
          <w:trHeight w:val="578"/>
          <w:jc w:val="center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关爱对象</w:t>
            </w:r>
          </w:p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770" w:type="dxa"/>
            <w:gridSpan w:val="10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市</w:t>
            </w: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县（市区）</w:t>
            </w: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乡镇（街道）</w:t>
            </w: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村（社区）</w:t>
            </w: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号</w:t>
            </w:r>
          </w:p>
        </w:tc>
      </w:tr>
      <w:tr w:rsidR="00D519F1" w:rsidTr="0014444B">
        <w:trPr>
          <w:trHeight w:val="433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13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43" w:type="dxa"/>
            <w:gridSpan w:val="3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民族</w:t>
            </w:r>
          </w:p>
        </w:tc>
        <w:tc>
          <w:tcPr>
            <w:tcW w:w="1477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D519F1" w:rsidTr="0014444B">
        <w:trPr>
          <w:trHeight w:val="433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13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056" w:type="dxa"/>
            <w:gridSpan w:val="7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D519F1" w:rsidTr="0014444B">
        <w:trPr>
          <w:trHeight w:val="433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513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就学情况</w:t>
            </w:r>
          </w:p>
        </w:tc>
        <w:tc>
          <w:tcPr>
            <w:tcW w:w="1352" w:type="dxa"/>
            <w:gridSpan w:val="4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目前享受保障政策</w:t>
            </w:r>
          </w:p>
        </w:tc>
        <w:tc>
          <w:tcPr>
            <w:tcW w:w="1477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D519F1" w:rsidTr="0014444B">
        <w:trPr>
          <w:trHeight w:val="433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父亲现状</w:t>
            </w:r>
          </w:p>
        </w:tc>
        <w:tc>
          <w:tcPr>
            <w:tcW w:w="2714" w:type="dxa"/>
            <w:gridSpan w:val="3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母亲现状</w:t>
            </w:r>
          </w:p>
        </w:tc>
        <w:tc>
          <w:tcPr>
            <w:tcW w:w="2704" w:type="dxa"/>
            <w:gridSpan w:val="3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D519F1" w:rsidTr="0014444B">
        <w:trPr>
          <w:trHeight w:val="433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类别</w:t>
            </w:r>
          </w:p>
        </w:tc>
        <w:tc>
          <w:tcPr>
            <w:tcW w:w="6770" w:type="dxa"/>
            <w:gridSpan w:val="10"/>
            <w:vAlign w:val="center"/>
          </w:tcPr>
          <w:p w:rsidR="00D519F1" w:rsidRDefault="00D519F1" w:rsidP="0014444B">
            <w:pPr>
              <w:tabs>
                <w:tab w:val="left" w:pos="932"/>
              </w:tabs>
              <w:adjustRightInd w:val="0"/>
              <w:snapToGrid w:val="0"/>
              <w:spacing w:line="290" w:lineRule="exact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  <w:lang w:bidi="ar"/>
              </w:rPr>
              <w:t>孤儿□  事实无人抚养儿童□  其他困境儿童□  农村留守儿童□</w:t>
            </w:r>
          </w:p>
        </w:tc>
      </w:tr>
      <w:tr w:rsidR="00D519F1" w:rsidTr="0014444B">
        <w:trPr>
          <w:trHeight w:val="483"/>
          <w:jc w:val="center"/>
        </w:trPr>
        <w:tc>
          <w:tcPr>
            <w:tcW w:w="1092" w:type="dxa"/>
            <w:vMerge w:val="restart"/>
            <w:tcBorders>
              <w:top w:val="single" w:sz="4" w:space="0" w:color="auto"/>
            </w:tcBorders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监护人</w:t>
            </w:r>
          </w:p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1104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13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性别</w:t>
            </w:r>
          </w:p>
        </w:tc>
        <w:tc>
          <w:tcPr>
            <w:tcW w:w="744" w:type="dxa"/>
            <w:gridSpan w:val="2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gridSpan w:val="5"/>
            <w:vAlign w:val="center"/>
          </w:tcPr>
          <w:p w:rsidR="00D519F1" w:rsidRDefault="00D519F1" w:rsidP="0014444B">
            <w:pPr>
              <w:tabs>
                <w:tab w:val="left" w:pos="444"/>
              </w:tabs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与关爱对象关系</w:t>
            </w:r>
          </w:p>
        </w:tc>
        <w:tc>
          <w:tcPr>
            <w:tcW w:w="1477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D519F1" w:rsidTr="0014444B">
        <w:trPr>
          <w:trHeight w:val="447"/>
          <w:jc w:val="center"/>
        </w:trPr>
        <w:tc>
          <w:tcPr>
            <w:tcW w:w="1092" w:type="dxa"/>
            <w:vMerge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联系</w:t>
            </w:r>
          </w:p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电话</w:t>
            </w:r>
          </w:p>
        </w:tc>
        <w:tc>
          <w:tcPr>
            <w:tcW w:w="1513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44" w:type="dxa"/>
            <w:gridSpan w:val="2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013" w:type="dxa"/>
            <w:gridSpan w:val="4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D519F1" w:rsidTr="0014444B">
        <w:trPr>
          <w:trHeight w:val="488"/>
          <w:jc w:val="center"/>
        </w:trPr>
        <w:tc>
          <w:tcPr>
            <w:tcW w:w="1092" w:type="dxa"/>
            <w:vMerge w:val="restart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“爱心家长”或“爱心妈妈”基本情况</w:t>
            </w:r>
          </w:p>
        </w:tc>
        <w:tc>
          <w:tcPr>
            <w:tcW w:w="1104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13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性别</w:t>
            </w:r>
          </w:p>
        </w:tc>
        <w:tc>
          <w:tcPr>
            <w:tcW w:w="744" w:type="dxa"/>
            <w:gridSpan w:val="2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民族</w:t>
            </w:r>
          </w:p>
        </w:tc>
        <w:tc>
          <w:tcPr>
            <w:tcW w:w="804" w:type="dxa"/>
            <w:gridSpan w:val="2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出生</w:t>
            </w:r>
          </w:p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年月</w:t>
            </w:r>
          </w:p>
        </w:tc>
        <w:tc>
          <w:tcPr>
            <w:tcW w:w="1477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D519F1" w:rsidTr="0014444B">
        <w:trPr>
          <w:trHeight w:val="488"/>
          <w:jc w:val="center"/>
        </w:trPr>
        <w:tc>
          <w:tcPr>
            <w:tcW w:w="1092" w:type="dxa"/>
            <w:vMerge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317" w:type="dxa"/>
            <w:gridSpan w:val="2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709" w:type="dxa"/>
            <w:gridSpan w:val="6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市</w:t>
            </w: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县（市区）</w:t>
            </w: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乡镇（街道）</w:t>
            </w:r>
          </w:p>
        </w:tc>
      </w:tr>
      <w:tr w:rsidR="00D519F1" w:rsidTr="0014444B">
        <w:trPr>
          <w:trHeight w:val="433"/>
          <w:jc w:val="center"/>
        </w:trPr>
        <w:tc>
          <w:tcPr>
            <w:tcW w:w="1092" w:type="dxa"/>
            <w:vMerge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工作单位</w:t>
            </w:r>
          </w:p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及职务</w:t>
            </w:r>
          </w:p>
        </w:tc>
        <w:tc>
          <w:tcPr>
            <w:tcW w:w="3439" w:type="dxa"/>
            <w:gridSpan w:val="5"/>
            <w:vAlign w:val="center"/>
          </w:tcPr>
          <w:p w:rsidR="00D519F1" w:rsidRDefault="00D519F1" w:rsidP="0014444B">
            <w:pPr>
              <w:tabs>
                <w:tab w:val="left" w:pos="1372"/>
              </w:tabs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D519F1" w:rsidRDefault="00D519F1" w:rsidP="0014444B">
            <w:pPr>
              <w:tabs>
                <w:tab w:val="left" w:pos="1372"/>
              </w:tabs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联系</w:t>
            </w:r>
          </w:p>
          <w:p w:rsidR="00D519F1" w:rsidRDefault="00D519F1" w:rsidP="0014444B">
            <w:pPr>
              <w:tabs>
                <w:tab w:val="left" w:pos="1372"/>
              </w:tabs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电话</w:t>
            </w:r>
          </w:p>
        </w:tc>
        <w:tc>
          <w:tcPr>
            <w:tcW w:w="2209" w:type="dxa"/>
            <w:gridSpan w:val="2"/>
            <w:vAlign w:val="center"/>
          </w:tcPr>
          <w:p w:rsidR="00D519F1" w:rsidRDefault="00D519F1" w:rsidP="0014444B">
            <w:pPr>
              <w:tabs>
                <w:tab w:val="left" w:pos="1372"/>
              </w:tabs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</w:p>
        </w:tc>
      </w:tr>
      <w:tr w:rsidR="00D519F1" w:rsidTr="0014444B">
        <w:trPr>
          <w:trHeight w:val="4960"/>
          <w:jc w:val="center"/>
        </w:trPr>
        <w:tc>
          <w:tcPr>
            <w:tcW w:w="1092" w:type="dxa"/>
            <w:vAlign w:val="center"/>
          </w:tcPr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牵手“童”</w:t>
            </w:r>
          </w:p>
          <w:p w:rsidR="00D519F1" w:rsidRDefault="00D519F1" w:rsidP="0014444B">
            <w:pPr>
              <w:adjustRightInd w:val="0"/>
              <w:snapToGrid w:val="0"/>
              <w:spacing w:line="290" w:lineRule="exact"/>
              <w:jc w:val="center"/>
              <w:rPr>
                <w:rFonts w:ascii="黑体" w:eastAsia="黑体" w:hAnsi="黑体" w:cs="黑体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行公益行动工作标准</w:t>
            </w:r>
          </w:p>
        </w:tc>
        <w:tc>
          <w:tcPr>
            <w:tcW w:w="7874" w:type="dxa"/>
            <w:gridSpan w:val="11"/>
            <w:vAlign w:val="center"/>
          </w:tcPr>
          <w:p w:rsidR="00D519F1" w:rsidRDefault="00D519F1" w:rsidP="0014444B">
            <w:pPr>
              <w:overflowPunct w:val="0"/>
              <w:adjustRightInd w:val="0"/>
              <w:snapToGrid w:val="0"/>
              <w:spacing w:line="330" w:lineRule="exact"/>
              <w:ind w:firstLineChars="200" w:firstLine="400"/>
              <w:jc w:val="left"/>
              <w:rPr>
                <w:rFonts w:eastAsia="方正仿宋_GBK" w:cs="仿宋_GB2312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仿宋_GBK" w:cs="仿宋_GB2312" w:hint="eastAsia"/>
                <w:snapToGrid w:val="0"/>
                <w:kern w:val="0"/>
                <w:sz w:val="20"/>
                <w:szCs w:val="20"/>
              </w:rPr>
              <w:t>“爱心家长”或“爱心妈妈”具体实施“五心”工程：</w:t>
            </w:r>
          </w:p>
          <w:p w:rsidR="00D519F1" w:rsidRDefault="00D519F1" w:rsidP="0014444B">
            <w:pPr>
              <w:overflowPunct w:val="0"/>
              <w:adjustRightInd w:val="0"/>
              <w:snapToGrid w:val="0"/>
              <w:spacing w:line="330" w:lineRule="exact"/>
              <w:ind w:firstLineChars="200" w:firstLine="400"/>
              <w:jc w:val="left"/>
              <w:rPr>
                <w:rFonts w:eastAsia="方正仿宋_GBK" w:cs="仿宋_GB2312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仿宋_GBK" w:cs="仿宋_GB2312" w:hint="eastAsia"/>
                <w:snapToGrid w:val="0"/>
                <w:kern w:val="0"/>
                <w:sz w:val="20"/>
                <w:szCs w:val="20"/>
              </w:rPr>
              <w:t>（一）“点亮微心愿”贴心工程。了解和满足结对帮扶儿童在生活、学习、成长等方面的一个微心愿。</w:t>
            </w:r>
          </w:p>
          <w:p w:rsidR="00D519F1" w:rsidRDefault="00D519F1" w:rsidP="0014444B">
            <w:pPr>
              <w:overflowPunct w:val="0"/>
              <w:adjustRightInd w:val="0"/>
              <w:snapToGrid w:val="0"/>
              <w:spacing w:line="330" w:lineRule="exact"/>
              <w:ind w:firstLineChars="200" w:firstLine="400"/>
              <w:jc w:val="left"/>
              <w:rPr>
                <w:rFonts w:eastAsia="方正仿宋_GBK" w:cs="仿宋_GB2312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仿宋_GBK" w:cs="仿宋_GB2312" w:hint="eastAsia"/>
                <w:snapToGrid w:val="0"/>
                <w:kern w:val="0"/>
                <w:sz w:val="20"/>
                <w:szCs w:val="20"/>
              </w:rPr>
              <w:t>（二）“心心相印”连心工程。通过电话、短信、微信、书信等方式，每月与儿童交谈交流至少一次，全面了解和掌握儿童的思想表现、学业成绩、身心健康、日常行为等情况，加强心理健康教育和辅导。</w:t>
            </w:r>
          </w:p>
          <w:p w:rsidR="00D519F1" w:rsidRDefault="00D519F1" w:rsidP="0014444B">
            <w:pPr>
              <w:overflowPunct w:val="0"/>
              <w:adjustRightInd w:val="0"/>
              <w:snapToGrid w:val="0"/>
              <w:spacing w:line="330" w:lineRule="exact"/>
              <w:ind w:firstLineChars="200" w:firstLine="400"/>
              <w:jc w:val="left"/>
              <w:rPr>
                <w:rFonts w:eastAsia="方正仿宋_GBK" w:cs="仿宋_GB2312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仿宋_GBK" w:cs="仿宋_GB2312" w:hint="eastAsia"/>
                <w:snapToGrid w:val="0"/>
                <w:kern w:val="0"/>
                <w:sz w:val="20"/>
                <w:szCs w:val="20"/>
              </w:rPr>
              <w:t>（三）“纾难解困”暖心工程。每月至少与儿童监护人、村（社区）儿童主任、学校老师联系一次，在力所能及的范围内帮助解决遇到的困难和问题。帮助儿童及家庭及时享受到国家的各项惠民政策。</w:t>
            </w:r>
          </w:p>
          <w:p w:rsidR="00D519F1" w:rsidRDefault="00D519F1" w:rsidP="0014444B">
            <w:pPr>
              <w:overflowPunct w:val="0"/>
              <w:adjustRightInd w:val="0"/>
              <w:snapToGrid w:val="0"/>
              <w:spacing w:line="330" w:lineRule="exact"/>
              <w:ind w:firstLineChars="200" w:firstLine="400"/>
              <w:jc w:val="left"/>
              <w:rPr>
                <w:rFonts w:eastAsia="方正仿宋_GBK" w:cs="仿宋_GB2312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仿宋_GBK" w:cs="仿宋_GB2312" w:hint="eastAsia"/>
                <w:snapToGrid w:val="0"/>
                <w:kern w:val="0"/>
                <w:sz w:val="20"/>
                <w:szCs w:val="20"/>
              </w:rPr>
              <w:t>（四）“守护成长”安心工程。每半年开展实地走访、探视陪护活动一次，查看儿童居住环境有无火灾、触电等安全隐患，加强儿童安全自护教育，提醒监护人履行监护职责。发现不利于儿童身心健康或者侵犯儿童合法权益的情形，依照有关规定及时报告。</w:t>
            </w:r>
          </w:p>
          <w:p w:rsidR="00D519F1" w:rsidRDefault="00D519F1" w:rsidP="0014444B">
            <w:pPr>
              <w:overflowPunct w:val="0"/>
              <w:adjustRightInd w:val="0"/>
              <w:snapToGrid w:val="0"/>
              <w:spacing w:line="330" w:lineRule="exact"/>
              <w:ind w:firstLineChars="200" w:firstLine="400"/>
              <w:jc w:val="left"/>
              <w:rPr>
                <w:rFonts w:eastAsia="方正仿宋_GBK" w:cs="仿宋_GB2312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eastAsia="方正仿宋_GBK" w:cs="仿宋_GB2312" w:hint="eastAsia"/>
                <w:snapToGrid w:val="0"/>
                <w:kern w:val="0"/>
                <w:sz w:val="20"/>
                <w:szCs w:val="20"/>
              </w:rPr>
              <w:t>（五）“情暖童心”爱心工程。在征得其监护人同意后，带儿童参加活动、参观游玩，在儿童生日、六一、寒暑假等重要时间节点，陪儿童过一次生日、送一件礼物等。</w:t>
            </w:r>
          </w:p>
          <w:p w:rsidR="00D519F1" w:rsidRDefault="00D519F1" w:rsidP="0014444B">
            <w:pPr>
              <w:overflowPunct w:val="0"/>
              <w:adjustRightInd w:val="0"/>
              <w:snapToGrid w:val="0"/>
              <w:spacing w:line="330" w:lineRule="exact"/>
              <w:ind w:firstLineChars="200" w:firstLine="400"/>
              <w:jc w:val="left"/>
              <w:rPr>
                <w:rFonts w:ascii="方正黑体_GBK" w:eastAsia="方正黑体_GBK" w:hint="eastAsia"/>
                <w:snapToGrid w:val="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每次活动结束后，“爱心家长”或“爱心妈妈”通过广西儿童福利综合服务云</w:t>
            </w:r>
            <w:proofErr w:type="gramStart"/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平台微信小</w:t>
            </w:r>
            <w:proofErr w:type="gramEnd"/>
            <w:r>
              <w:rPr>
                <w:rFonts w:ascii="方正黑体_GBK" w:eastAsia="方正黑体_GBK" w:hAnsi="黑体" w:cs="黑体" w:hint="eastAsia"/>
                <w:snapToGrid w:val="0"/>
                <w:kern w:val="0"/>
                <w:sz w:val="20"/>
                <w:szCs w:val="20"/>
              </w:rPr>
              <w:t>程序填写工作记录表。</w:t>
            </w:r>
          </w:p>
        </w:tc>
      </w:tr>
    </w:tbl>
    <w:p w:rsidR="002539C7" w:rsidRDefault="00D519F1">
      <w:r>
        <w:rPr>
          <w:rFonts w:ascii="方正楷体_GBK" w:eastAsia="方正楷体_GBK" w:hAnsi="楷体" w:cs="楷体" w:hint="eastAsia"/>
          <w:snapToGrid w:val="0"/>
          <w:kern w:val="0"/>
        </w:rPr>
        <w:t>备注：此表主要用于</w:t>
      </w:r>
      <w:r>
        <w:rPr>
          <w:rFonts w:ascii="方正楷体_GBK" w:eastAsia="方正楷体_GBK" w:hAnsi="楷体" w:cs="楷体" w:hint="eastAsia"/>
          <w:snapToGrid w:val="0"/>
          <w:kern w:val="0"/>
          <w:szCs w:val="24"/>
        </w:rPr>
        <w:t>工作存档。</w:t>
      </w:r>
    </w:p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A1" w:rsidRDefault="008E56A1" w:rsidP="00D519F1">
      <w:r>
        <w:separator/>
      </w:r>
    </w:p>
  </w:endnote>
  <w:endnote w:type="continuationSeparator" w:id="0">
    <w:p w:rsidR="008E56A1" w:rsidRDefault="008E56A1" w:rsidP="00D5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A1" w:rsidRDefault="008E56A1" w:rsidP="00D519F1">
      <w:r>
        <w:separator/>
      </w:r>
    </w:p>
  </w:footnote>
  <w:footnote w:type="continuationSeparator" w:id="0">
    <w:p w:rsidR="008E56A1" w:rsidRDefault="008E56A1" w:rsidP="00D51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9A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389A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1F8F"/>
    <w:rsid w:val="008E484D"/>
    <w:rsid w:val="008E4D1D"/>
    <w:rsid w:val="008E56A1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1061"/>
    <w:rsid w:val="00C93408"/>
    <w:rsid w:val="00C96AFE"/>
    <w:rsid w:val="00CA2924"/>
    <w:rsid w:val="00CA35AD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19F1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651A"/>
    <w:rsid w:val="00F709E8"/>
    <w:rsid w:val="00F773D3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F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9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9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F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9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9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2024-06-04T08:30:00Z</dcterms:created>
  <dcterms:modified xsi:type="dcterms:W3CDTF">2024-06-04T08:31:00Z</dcterms:modified>
</cp:coreProperties>
</file>