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34" w:rsidRDefault="00FA2434" w:rsidP="00FA2434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附件3</w:t>
      </w:r>
    </w:p>
    <w:p w:rsidR="00FA2434" w:rsidRDefault="00FA2434" w:rsidP="00FA2434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</w:p>
    <w:p w:rsidR="00FA2434" w:rsidRDefault="00FA2434" w:rsidP="00FA2434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符合第二批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/>
          <w:snapToGrid w:val="0"/>
          <w:kern w:val="0"/>
          <w:sz w:val="44"/>
          <w:szCs w:val="44"/>
          <w:lang w:val="en"/>
        </w:rPr>
        <w:t>4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</w:t>
      </w:r>
      <w:r>
        <w:rPr>
          <w:rFonts w:ascii="方正小标宋_GBK" w:eastAsia="方正小标宋_GBK"/>
          <w:snapToGrid w:val="0"/>
          <w:kern w:val="0"/>
          <w:sz w:val="44"/>
          <w:szCs w:val="44"/>
          <w:lang w:val="en"/>
        </w:rPr>
        <w:t>6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</w:t>
      </w: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公益性社会组织</w:t>
      </w:r>
    </w:p>
    <w:p w:rsidR="00FA2434" w:rsidRDefault="00FA2434" w:rsidP="00FA2434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捐赠税前扣除资格的名单</w:t>
      </w:r>
    </w:p>
    <w:p w:rsidR="00FA2434" w:rsidRDefault="00FA2434" w:rsidP="00FA2434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（慈善组织）</w:t>
      </w:r>
    </w:p>
    <w:p w:rsidR="00FA2434" w:rsidRDefault="00FA2434" w:rsidP="00FA2434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</w:p>
    <w:p w:rsidR="00FA2434" w:rsidRDefault="00FA2434" w:rsidP="00FA2434">
      <w:pPr>
        <w:overflowPunct w:val="0"/>
        <w:adjustRightInd w:val="0"/>
        <w:snapToGrid w:val="0"/>
        <w:spacing w:afterLines="20" w:after="76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报送单位：（民政部门盖章）                                 报送日期：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134"/>
        <w:gridCol w:w="907"/>
        <w:gridCol w:w="907"/>
        <w:gridCol w:w="1134"/>
        <w:gridCol w:w="1134"/>
        <w:gridCol w:w="1134"/>
        <w:gridCol w:w="1361"/>
        <w:gridCol w:w="1134"/>
        <w:gridCol w:w="1134"/>
        <w:gridCol w:w="1361"/>
        <w:gridCol w:w="1361"/>
        <w:gridCol w:w="652"/>
      </w:tblGrid>
      <w:tr w:rsidR="00FA2434" w:rsidTr="00E543F1">
        <w:trPr>
          <w:cantSplit/>
          <w:trHeight w:val="1871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统一社会</w:t>
            </w:r>
          </w:p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社会组织名称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被认定为慈善组织的时间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社会组织评估等级及获得</w:t>
            </w:r>
          </w:p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未参加社会组织评估原因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取得非营利组织免税资格</w:t>
            </w:r>
          </w:p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未取得非营利组织免税资格原因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警告除外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是否属于首次申请</w:t>
            </w:r>
          </w:p>
        </w:tc>
      </w:tr>
      <w:tr w:rsidR="00FA2434" w:rsidTr="00E543F1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FA2434" w:rsidTr="00E543F1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434" w:rsidRDefault="00FA2434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FA2434" w:rsidRPr="000D1601" w:rsidTr="00E543F1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  <w:r w:rsidRPr="000D1601">
              <w:rPr>
                <w:rFonts w:ascii="方正仿宋_GBK" w:eastAsia="方正仿宋_GBK" w:hAnsi="Arial Unicode MS" w:cs="Arial Unicode MS" w:hint="eastAsia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E543F1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E543F1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E543F1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E543F1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E543F1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434" w:rsidRPr="000D1601" w:rsidRDefault="00FA2434" w:rsidP="00E543F1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4" w:rsidRPr="000D1601" w:rsidRDefault="00FA2434" w:rsidP="00FA2434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</w:tr>
    </w:tbl>
    <w:p w:rsidR="00FA2434" w:rsidRDefault="00FA2434" w:rsidP="00FA2434">
      <w:pPr>
        <w:adjustRightInd w:val="0"/>
        <w:snapToGrid w:val="0"/>
        <w:spacing w:afterLines="80" w:after="304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民政部门负责人签名：                       填报人：              联系电话：</w:t>
      </w:r>
    </w:p>
    <w:p w:rsidR="002539C7" w:rsidRPr="00FA2434" w:rsidRDefault="00FA2434" w:rsidP="00FA2434">
      <w:pPr>
        <w:adjustRightInd w:val="0"/>
        <w:snapToGrid w:val="0"/>
        <w:spacing w:line="400" w:lineRule="exact"/>
        <w:ind w:leftChars="20" w:left="56" w:rightChars="20" w:right="56"/>
      </w:pPr>
      <w:r>
        <w:rPr>
          <w:rFonts w:eastAsia="方正仿宋_GBK" w:hint="eastAsia"/>
          <w:bCs/>
          <w:snapToGrid w:val="0"/>
          <w:kern w:val="0"/>
          <w:sz w:val="24"/>
        </w:rPr>
        <w:t>注：本表由市、县（市、区）民政部门填写。</w:t>
      </w:r>
      <w:bookmarkStart w:id="0" w:name="_GoBack"/>
      <w:bookmarkEnd w:id="0"/>
    </w:p>
    <w:sectPr w:rsidR="002539C7" w:rsidRPr="00FA2434" w:rsidSect="00B77899">
      <w:footerReference w:type="even" r:id="rId7"/>
      <w:footerReference w:type="default" r:id="rId8"/>
      <w:pgSz w:w="16838" w:h="11906" w:orient="landscape"/>
      <w:pgMar w:top="1418" w:right="1418" w:bottom="1418" w:left="1418" w:header="851" w:footer="107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CB" w:rsidRDefault="001173CB" w:rsidP="00FA2434">
      <w:r>
        <w:separator/>
      </w:r>
    </w:p>
  </w:endnote>
  <w:endnote w:type="continuationSeparator" w:id="0">
    <w:p w:rsidR="001173CB" w:rsidRDefault="001173CB" w:rsidP="00FA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85" w:rsidRDefault="001173CB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80" w:rightChars="100" w:right="280"/>
      <w:jc w:val="left"/>
      <w:rPr>
        <w:rFonts w:ascii="宋体" w:hAnsi="宋体" w:cs="等线"/>
        <w:szCs w:val="28"/>
      </w:rPr>
    </w:pPr>
    <w:r>
      <w:rPr>
        <w:rFonts w:ascii="宋体" w:hAnsi="宋体" w:cs="等线" w:hint="eastAsia"/>
        <w:szCs w:val="28"/>
      </w:rPr>
      <w:t>—</w:t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/>
        <w:szCs w:val="28"/>
      </w:rPr>
      <w:fldChar w:fldCharType="begin"/>
    </w:r>
    <w:r>
      <w:rPr>
        <w:rFonts w:ascii="宋体" w:hAnsi="宋体" w:cs="等线"/>
        <w:szCs w:val="28"/>
      </w:rPr>
      <w:instrText xml:space="preserve">PAGE  </w:instrText>
    </w:r>
    <w:r>
      <w:rPr>
        <w:rFonts w:ascii="宋体" w:hAnsi="宋体" w:cs="等线"/>
        <w:szCs w:val="28"/>
      </w:rPr>
      <w:fldChar w:fldCharType="separate"/>
    </w:r>
    <w:r>
      <w:rPr>
        <w:rFonts w:ascii="宋体" w:hAnsi="宋体" w:cs="等线"/>
        <w:szCs w:val="28"/>
      </w:rPr>
      <w:t>6</w:t>
    </w:r>
    <w:r>
      <w:rPr>
        <w:rFonts w:ascii="宋体" w:hAnsi="宋体" w:cs="等线"/>
        <w:szCs w:val="28"/>
      </w:rPr>
      <w:fldChar w:fldCharType="end"/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 w:hint="eastAsia"/>
        <w:szCs w:val="28"/>
      </w:rPr>
      <w:t>—</w:t>
    </w:r>
  </w:p>
  <w:p w:rsidR="003E5C85" w:rsidRDefault="001173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99" w:rsidRPr="00844108" w:rsidRDefault="001173CB" w:rsidP="00B77899">
    <w:pPr>
      <w:pStyle w:val="a4"/>
      <w:framePr w:w="567" w:hSpace="113" w:wrap="around" w:hAnchor="page" w:y="-20" w:anchorLock="1"/>
      <w:adjustRightInd w:val="0"/>
      <w:ind w:leftChars="100" w:left="280" w:rightChars="100" w:right="280"/>
      <w:textDirection w:val="tbRl"/>
      <w:rPr>
        <w:rStyle w:val="a5"/>
        <w:rFonts w:ascii="宋体" w:hAnsi="宋体"/>
        <w:sz w:val="28"/>
        <w:szCs w:val="28"/>
      </w:rPr>
    </w:pPr>
    <w:r w:rsidRPr="00844108">
      <w:rPr>
        <w:rStyle w:val="a5"/>
        <w:rFonts w:ascii="宋体" w:hAnsi="宋体" w:hint="eastAsia"/>
        <w:sz w:val="28"/>
        <w:szCs w:val="28"/>
      </w:rPr>
      <w:t>—</w:t>
    </w:r>
    <w:r w:rsidRPr="00844108">
      <w:rPr>
        <w:rStyle w:val="a5"/>
        <w:rFonts w:ascii="宋体" w:hAnsi="宋体" w:hint="eastAsia"/>
        <w:sz w:val="28"/>
        <w:szCs w:val="28"/>
      </w:rPr>
      <w:t xml:space="preserve"> </w:t>
    </w:r>
    <w:r w:rsidRPr="00844108">
      <w:rPr>
        <w:rFonts w:ascii="宋体" w:hAnsi="宋体"/>
        <w:sz w:val="28"/>
        <w:szCs w:val="28"/>
      </w:rPr>
      <w:fldChar w:fldCharType="begin"/>
    </w:r>
    <w:r w:rsidRPr="00844108">
      <w:rPr>
        <w:rStyle w:val="a5"/>
        <w:rFonts w:ascii="宋体" w:hAnsi="宋体"/>
        <w:sz w:val="28"/>
        <w:szCs w:val="28"/>
      </w:rPr>
      <w:instrText xml:space="preserve">PAGE  </w:instrText>
    </w:r>
    <w:r w:rsidRPr="00844108">
      <w:rPr>
        <w:rFonts w:ascii="宋体" w:hAnsi="宋体"/>
        <w:sz w:val="28"/>
        <w:szCs w:val="28"/>
      </w:rPr>
      <w:fldChar w:fldCharType="separate"/>
    </w:r>
    <w:r w:rsidR="00FA2434">
      <w:rPr>
        <w:rStyle w:val="a5"/>
        <w:rFonts w:ascii="宋体" w:hAnsi="宋体"/>
        <w:noProof/>
        <w:sz w:val="28"/>
        <w:szCs w:val="28"/>
      </w:rPr>
      <w:t>1</w:t>
    </w:r>
    <w:r w:rsidRPr="00844108">
      <w:rPr>
        <w:rFonts w:ascii="宋体" w:hAnsi="宋体"/>
        <w:sz w:val="28"/>
        <w:szCs w:val="28"/>
      </w:rPr>
      <w:fldChar w:fldCharType="end"/>
    </w:r>
    <w:r w:rsidRPr="00844108">
      <w:rPr>
        <w:rFonts w:ascii="宋体" w:hAnsi="宋体" w:hint="eastAsia"/>
        <w:sz w:val="28"/>
        <w:szCs w:val="28"/>
      </w:rPr>
      <w:t xml:space="preserve"> </w:t>
    </w:r>
    <w:r w:rsidRPr="00844108">
      <w:rPr>
        <w:rStyle w:val="a5"/>
        <w:rFonts w:ascii="宋体" w:hAnsi="宋体" w:hint="eastAsia"/>
        <w:sz w:val="28"/>
        <w:szCs w:val="28"/>
      </w:rPr>
      <w:t>—</w:t>
    </w:r>
  </w:p>
  <w:p w:rsidR="003E5C85" w:rsidRDefault="00117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CB" w:rsidRDefault="001173CB" w:rsidP="00FA2434">
      <w:r>
        <w:separator/>
      </w:r>
    </w:p>
  </w:footnote>
  <w:footnote w:type="continuationSeparator" w:id="0">
    <w:p w:rsidR="001173CB" w:rsidRDefault="001173CB" w:rsidP="00FA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C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3CB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51CB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2434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3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43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A2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A2434"/>
    <w:rPr>
      <w:sz w:val="18"/>
      <w:szCs w:val="18"/>
    </w:rPr>
  </w:style>
  <w:style w:type="character" w:styleId="a5">
    <w:name w:val="page number"/>
    <w:rsid w:val="00FA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3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43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A2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A2434"/>
    <w:rPr>
      <w:sz w:val="18"/>
      <w:szCs w:val="18"/>
    </w:rPr>
  </w:style>
  <w:style w:type="character" w:styleId="a5">
    <w:name w:val="page number"/>
    <w:rsid w:val="00FA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2024-08-26T09:03:00Z</dcterms:created>
  <dcterms:modified xsi:type="dcterms:W3CDTF">2024-08-26T09:03:00Z</dcterms:modified>
</cp:coreProperties>
</file>