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03" w:rsidRDefault="00240203" w:rsidP="00240203">
      <w:pPr>
        <w:overflowPunct w:val="0"/>
        <w:adjustRightInd w:val="0"/>
        <w:snapToGrid w:val="0"/>
        <w:spacing w:line="530" w:lineRule="exact"/>
        <w:ind w:firstLineChars="0" w:firstLine="0"/>
        <w:rPr>
          <w:rFonts w:ascii="方正黑体_GBK" w:eastAsia="方正黑体_GBK" w:hint="eastAsia"/>
          <w:snapToGrid w:val="0"/>
          <w:kern w:val="0"/>
          <w:szCs w:val="32"/>
          <w:lang w:bidi="ar"/>
        </w:rPr>
      </w:pPr>
      <w:r>
        <w:rPr>
          <w:rFonts w:ascii="方正黑体_GBK" w:eastAsia="方正黑体_GBK" w:hint="eastAsia"/>
          <w:snapToGrid w:val="0"/>
          <w:kern w:val="0"/>
          <w:szCs w:val="32"/>
        </w:rPr>
        <w:t>附件</w:t>
      </w:r>
      <w:r>
        <w:rPr>
          <w:rFonts w:ascii="方正黑体_GBK" w:eastAsia="方正黑体_GBK" w:hint="eastAsia"/>
          <w:snapToGrid w:val="0"/>
          <w:kern w:val="0"/>
          <w:szCs w:val="32"/>
          <w:lang w:bidi="ar"/>
        </w:rPr>
        <w:t>1</w:t>
      </w:r>
      <w:bookmarkStart w:id="0" w:name="_GoBack"/>
      <w:bookmarkEnd w:id="0"/>
    </w:p>
    <w:p w:rsidR="00240203" w:rsidRDefault="00240203" w:rsidP="00240203">
      <w:pPr>
        <w:overflowPunct w:val="0"/>
        <w:adjustRightInd w:val="0"/>
        <w:snapToGrid w:val="0"/>
        <w:spacing w:line="530" w:lineRule="exact"/>
        <w:ind w:firstLine="640"/>
        <w:rPr>
          <w:rFonts w:hint="eastAsia"/>
          <w:snapToGrid w:val="0"/>
          <w:kern w:val="0"/>
          <w:szCs w:val="32"/>
          <w:lang w:bidi="ar"/>
        </w:rPr>
      </w:pPr>
    </w:p>
    <w:p w:rsidR="00240203" w:rsidRDefault="00240203" w:rsidP="00240203">
      <w:pPr>
        <w:overflowPunct w:val="0"/>
        <w:adjustRightInd w:val="0"/>
        <w:snapToGrid w:val="0"/>
        <w:spacing w:line="530" w:lineRule="exact"/>
        <w:ind w:firstLineChars="0" w:firstLine="0"/>
        <w:jc w:val="center"/>
        <w:outlineLvl w:val="1"/>
        <w:rPr>
          <w:rFonts w:ascii="方正小标宋_GBK" w:eastAsia="方正小标宋_GBK" w:hint="eastAsia"/>
          <w:snapToGrid w:val="0"/>
          <w:kern w:val="0"/>
          <w:sz w:val="44"/>
          <w:szCs w:val="32"/>
          <w:lang w:bidi="ar"/>
        </w:rPr>
      </w:pPr>
      <w:r>
        <w:rPr>
          <w:rFonts w:ascii="方正小标宋_GBK" w:eastAsia="方正小标宋_GBK" w:hint="eastAsia"/>
          <w:snapToGrid w:val="0"/>
          <w:kern w:val="0"/>
          <w:sz w:val="44"/>
          <w:szCs w:val="32"/>
          <w:lang w:bidi="ar"/>
        </w:rPr>
        <w:t>开办养老机构“一件事”办事指南</w:t>
      </w:r>
    </w:p>
    <w:p w:rsidR="00240203" w:rsidRDefault="00240203" w:rsidP="00240203">
      <w:pPr>
        <w:overflowPunct w:val="0"/>
        <w:adjustRightInd w:val="0"/>
        <w:snapToGrid w:val="0"/>
        <w:spacing w:line="530" w:lineRule="exact"/>
        <w:ind w:firstLineChars="0" w:firstLine="0"/>
        <w:jc w:val="center"/>
        <w:rPr>
          <w:rFonts w:ascii="方正小标宋_GBK" w:eastAsia="方正小标宋_GBK" w:hint="eastAsia"/>
          <w:snapToGrid w:val="0"/>
          <w:kern w:val="0"/>
          <w:sz w:val="44"/>
          <w:szCs w:val="32"/>
          <w:lang w:bidi="ar"/>
        </w:rPr>
      </w:pPr>
    </w:p>
    <w:p w:rsidR="00240203" w:rsidRDefault="00240203" w:rsidP="00240203">
      <w:pPr>
        <w:overflowPunct w:val="0"/>
        <w:adjustRightInd w:val="0"/>
        <w:snapToGrid w:val="0"/>
        <w:spacing w:line="530" w:lineRule="exact"/>
        <w:ind w:firstLine="640"/>
        <w:outlineLvl w:val="1"/>
        <w:rPr>
          <w:rFonts w:ascii="方正黑体_GBK" w:eastAsia="方正黑体_GBK" w:hint="eastAsia"/>
          <w:snapToGrid w:val="0"/>
          <w:kern w:val="0"/>
          <w:szCs w:val="32"/>
          <w:lang w:bidi="ar"/>
        </w:rPr>
      </w:pPr>
      <w:r>
        <w:rPr>
          <w:rFonts w:ascii="方正黑体_GBK" w:eastAsia="方正黑体_GBK" w:hint="eastAsia"/>
          <w:snapToGrid w:val="0"/>
          <w:kern w:val="0"/>
          <w:szCs w:val="32"/>
          <w:lang w:bidi="ar"/>
        </w:rPr>
        <w:t>一、事项名称</w:t>
      </w:r>
    </w:p>
    <w:p w:rsidR="00240203" w:rsidRDefault="00240203" w:rsidP="00240203">
      <w:pPr>
        <w:overflowPunct w:val="0"/>
        <w:adjustRightInd w:val="0"/>
        <w:snapToGrid w:val="0"/>
        <w:spacing w:line="530" w:lineRule="exact"/>
        <w:ind w:firstLine="640"/>
        <w:rPr>
          <w:rFonts w:hint="eastAsia"/>
          <w:snapToGrid w:val="0"/>
          <w:kern w:val="0"/>
          <w:szCs w:val="32"/>
          <w:lang w:bidi="ar"/>
        </w:rPr>
      </w:pPr>
      <w:r>
        <w:rPr>
          <w:rFonts w:hint="eastAsia"/>
          <w:snapToGrid w:val="0"/>
          <w:kern w:val="0"/>
          <w:szCs w:val="32"/>
          <w:lang w:bidi="ar"/>
        </w:rPr>
        <w:t>开办养老机构“一件事”。</w:t>
      </w:r>
    </w:p>
    <w:p w:rsidR="00240203" w:rsidRDefault="00240203" w:rsidP="00240203">
      <w:pPr>
        <w:overflowPunct w:val="0"/>
        <w:adjustRightInd w:val="0"/>
        <w:snapToGrid w:val="0"/>
        <w:spacing w:afterLines="30" w:after="93" w:line="530" w:lineRule="exact"/>
        <w:ind w:firstLine="640"/>
        <w:outlineLvl w:val="1"/>
        <w:rPr>
          <w:rFonts w:ascii="方正黑体_GBK" w:eastAsia="方正黑体_GBK" w:hint="eastAsia"/>
          <w:snapToGrid w:val="0"/>
          <w:kern w:val="0"/>
          <w:szCs w:val="32"/>
          <w:lang w:bidi="ar"/>
        </w:rPr>
      </w:pPr>
      <w:r>
        <w:rPr>
          <w:rFonts w:ascii="方正黑体_GBK" w:eastAsia="方正黑体_GBK" w:hint="eastAsia"/>
          <w:snapToGrid w:val="0"/>
          <w:kern w:val="0"/>
          <w:szCs w:val="32"/>
          <w:lang w:bidi="ar"/>
        </w:rPr>
        <w:t>二、具体事项</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4906"/>
        <w:gridCol w:w="2634"/>
      </w:tblGrid>
      <w:tr w:rsidR="00240203" w:rsidTr="00EA2941">
        <w:trPr>
          <w:cantSplit/>
          <w:trHeight w:val="510"/>
          <w:jc w:val="center"/>
        </w:trPr>
        <w:tc>
          <w:tcPr>
            <w:tcW w:w="1417" w:type="dxa"/>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b/>
                <w:snapToGrid w:val="0"/>
                <w:kern w:val="0"/>
                <w:sz w:val="30"/>
                <w:szCs w:val="30"/>
              </w:rPr>
            </w:pPr>
            <w:r>
              <w:rPr>
                <w:rFonts w:ascii="方正仿宋_GBK" w:hAnsi="方正仿宋_GBK" w:cs="方正仿宋_GBK" w:hint="eastAsia"/>
                <w:b/>
                <w:snapToGrid w:val="0"/>
                <w:kern w:val="0"/>
                <w:sz w:val="30"/>
                <w:szCs w:val="30"/>
                <w:lang w:bidi="ar"/>
              </w:rPr>
              <w:t>阶段</w:t>
            </w:r>
          </w:p>
        </w:tc>
        <w:tc>
          <w:tcPr>
            <w:tcW w:w="4906" w:type="dxa"/>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b/>
                <w:snapToGrid w:val="0"/>
                <w:kern w:val="0"/>
                <w:sz w:val="30"/>
                <w:szCs w:val="30"/>
              </w:rPr>
            </w:pPr>
            <w:r>
              <w:rPr>
                <w:rFonts w:ascii="方正仿宋_GBK" w:hAnsi="方正仿宋_GBK" w:cs="方正仿宋_GBK" w:hint="eastAsia"/>
                <w:b/>
                <w:snapToGrid w:val="0"/>
                <w:kern w:val="0"/>
                <w:sz w:val="30"/>
                <w:szCs w:val="30"/>
                <w:lang w:bidi="ar"/>
              </w:rPr>
              <w:t>事项名称</w:t>
            </w:r>
          </w:p>
        </w:tc>
        <w:tc>
          <w:tcPr>
            <w:tcW w:w="2634" w:type="dxa"/>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b/>
                <w:snapToGrid w:val="0"/>
                <w:kern w:val="0"/>
                <w:sz w:val="30"/>
                <w:szCs w:val="30"/>
              </w:rPr>
            </w:pPr>
            <w:r>
              <w:rPr>
                <w:rFonts w:ascii="方正仿宋_GBK" w:hAnsi="方正仿宋_GBK" w:cs="方正仿宋_GBK" w:hint="eastAsia"/>
                <w:b/>
                <w:snapToGrid w:val="0"/>
                <w:kern w:val="0"/>
                <w:sz w:val="30"/>
                <w:szCs w:val="30"/>
                <w:lang w:bidi="ar"/>
              </w:rPr>
              <w:t>责任单位</w:t>
            </w:r>
          </w:p>
        </w:tc>
      </w:tr>
      <w:tr w:rsidR="00240203" w:rsidTr="00EA2941">
        <w:trPr>
          <w:cantSplit/>
          <w:trHeight w:val="510"/>
          <w:jc w:val="center"/>
        </w:trPr>
        <w:tc>
          <w:tcPr>
            <w:tcW w:w="1417" w:type="dxa"/>
            <w:vMerge w:val="restart"/>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建设准入阶段</w:t>
            </w: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环境影响评价文件审批</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自治区生态环境厅</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建筑工程施工许可证核发</w:t>
            </w:r>
          </w:p>
        </w:tc>
        <w:tc>
          <w:tcPr>
            <w:tcW w:w="2634" w:type="dxa"/>
            <w:vMerge w:val="restart"/>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自治区住房城乡建设厅</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建设工程消防验收（备案）</w:t>
            </w:r>
          </w:p>
        </w:tc>
        <w:tc>
          <w:tcPr>
            <w:tcW w:w="2634" w:type="dxa"/>
            <w:vMerge/>
            <w:noWrap/>
            <w:vAlign w:val="center"/>
          </w:tcPr>
          <w:p w:rsidR="00240203" w:rsidRDefault="00240203" w:rsidP="00EA2941">
            <w:pPr>
              <w:overflowPunct w:val="0"/>
              <w:adjustRightInd w:val="0"/>
              <w:snapToGrid w:val="0"/>
              <w:spacing w:line="400" w:lineRule="exact"/>
              <w:ind w:firstLineChars="0" w:firstLine="0"/>
              <w:jc w:val="left"/>
              <w:rPr>
                <w:rFonts w:ascii="方正仿宋_GBK" w:hAnsi="方正仿宋_GBK" w:cs="方正仿宋_GBK" w:hint="eastAsia"/>
                <w:snapToGrid w:val="0"/>
                <w:kern w:val="0"/>
                <w:sz w:val="30"/>
                <w:szCs w:val="30"/>
              </w:rPr>
            </w:pPr>
          </w:p>
        </w:tc>
      </w:tr>
      <w:tr w:rsidR="00240203" w:rsidTr="00EA2941">
        <w:trPr>
          <w:cantSplit/>
          <w:trHeight w:val="510"/>
          <w:jc w:val="center"/>
        </w:trPr>
        <w:tc>
          <w:tcPr>
            <w:tcW w:w="1417" w:type="dxa"/>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成立准入阶段</w:t>
            </w: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民办非企业单位（社会服务机构）成立登记审查</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自治区民政厅</w:t>
            </w:r>
          </w:p>
        </w:tc>
      </w:tr>
      <w:tr w:rsidR="00240203" w:rsidTr="00EA2941">
        <w:trPr>
          <w:cantSplit/>
          <w:trHeight w:val="510"/>
          <w:jc w:val="center"/>
        </w:trPr>
        <w:tc>
          <w:tcPr>
            <w:tcW w:w="1417" w:type="dxa"/>
            <w:vMerge w:val="restart"/>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rPr>
              <w:t>运营准入阶段</w:t>
            </w: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民办非企业单位（社会服务机构）信息核验</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自治区民政厅</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snapToGrid w:val="0"/>
                <w:kern w:val="0"/>
                <w:sz w:val="30"/>
                <w:szCs w:val="30"/>
                <w:lang w:bidi="ar"/>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企业营业执照信息核验</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自治区市场监管局</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textAlignment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养老机构备案</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自治区民政厅</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企业社会保险登记</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自治区人力资源社会保障厅</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医疗保险参保登记</w:t>
            </w:r>
          </w:p>
        </w:tc>
        <w:tc>
          <w:tcPr>
            <w:tcW w:w="2634" w:type="dxa"/>
            <w:vMerge w:val="restart"/>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自治区医保局</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医疗保险参保信息变更登记</w:t>
            </w:r>
          </w:p>
        </w:tc>
        <w:tc>
          <w:tcPr>
            <w:tcW w:w="2634" w:type="dxa"/>
            <w:vMerge/>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食品经营许可新办审批</w:t>
            </w:r>
          </w:p>
        </w:tc>
        <w:tc>
          <w:tcPr>
            <w:tcW w:w="2634" w:type="dxa"/>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自治区市场监管局</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Chars="0" w:firstLine="0"/>
              <w:jc w:val="center"/>
              <w:rPr>
                <w:rFonts w:ascii="方正仿宋_GBK" w:hAnsi="方正仿宋_GBK" w:cs="方正仿宋_GBK" w:hint="eastAsia"/>
                <w:snapToGrid w:val="0"/>
                <w:kern w:val="0"/>
                <w:sz w:val="30"/>
                <w:szCs w:val="30"/>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rPr>
            </w:pPr>
            <w:r>
              <w:rPr>
                <w:rFonts w:ascii="方正仿宋_GBK" w:hAnsi="方正仿宋_GBK" w:cs="方正仿宋_GBK" w:hint="eastAsia"/>
                <w:snapToGrid w:val="0"/>
                <w:kern w:val="0"/>
                <w:sz w:val="30"/>
                <w:szCs w:val="30"/>
                <w:lang w:bidi="ar"/>
              </w:rPr>
              <w:t>医疗机构执业登记—新办执业登记（需要办理设置医疗机构批准书的除外）</w:t>
            </w:r>
          </w:p>
        </w:tc>
        <w:tc>
          <w:tcPr>
            <w:tcW w:w="2634" w:type="dxa"/>
            <w:vMerge w:val="restart"/>
            <w:noWrap/>
            <w:vAlign w:val="center"/>
          </w:tcPr>
          <w:p w:rsidR="00240203" w:rsidRDefault="00240203" w:rsidP="00EA2941">
            <w:pPr>
              <w:overflowPunct w:val="0"/>
              <w:adjustRightInd w:val="0"/>
              <w:snapToGrid w:val="0"/>
              <w:spacing w:line="400" w:lineRule="exact"/>
              <w:ind w:firstLineChars="0" w:firstLine="0"/>
              <w:jc w:val="left"/>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自治区卫生健康委</w:t>
            </w:r>
          </w:p>
        </w:tc>
      </w:tr>
      <w:tr w:rsidR="00240203" w:rsidTr="00EA2941">
        <w:trPr>
          <w:cantSplit/>
          <w:trHeight w:val="510"/>
          <w:jc w:val="center"/>
        </w:trPr>
        <w:tc>
          <w:tcPr>
            <w:tcW w:w="1417" w:type="dxa"/>
            <w:vMerge/>
            <w:noWrap/>
            <w:vAlign w:val="center"/>
          </w:tcPr>
          <w:p w:rsidR="00240203" w:rsidRDefault="00240203" w:rsidP="00EA2941">
            <w:pPr>
              <w:overflowPunct w:val="0"/>
              <w:adjustRightInd w:val="0"/>
              <w:snapToGrid w:val="0"/>
              <w:spacing w:line="400" w:lineRule="exact"/>
              <w:ind w:firstLine="560"/>
              <w:jc w:val="center"/>
              <w:rPr>
                <w:rFonts w:ascii="方正仿宋_GBK" w:hAnsi="方正仿宋_GBK" w:cs="方正仿宋_GBK" w:hint="eastAsia"/>
                <w:snapToGrid w:val="0"/>
                <w:kern w:val="0"/>
                <w:sz w:val="28"/>
                <w:szCs w:val="28"/>
              </w:rPr>
            </w:pPr>
          </w:p>
        </w:tc>
        <w:tc>
          <w:tcPr>
            <w:tcW w:w="4906" w:type="dxa"/>
            <w:noWrap/>
            <w:vAlign w:val="center"/>
          </w:tcPr>
          <w:p w:rsidR="00240203" w:rsidRDefault="00240203" w:rsidP="00EA2941">
            <w:pPr>
              <w:overflowPunct w:val="0"/>
              <w:adjustRightInd w:val="0"/>
              <w:snapToGrid w:val="0"/>
              <w:spacing w:line="400" w:lineRule="exact"/>
              <w:ind w:firstLineChars="0" w:firstLine="0"/>
              <w:textAlignment w:val="center"/>
              <w:rPr>
                <w:rFonts w:ascii="方正仿宋_GBK" w:hAnsi="方正仿宋_GBK" w:cs="方正仿宋_GBK" w:hint="eastAsia"/>
                <w:snapToGrid w:val="0"/>
                <w:kern w:val="0"/>
                <w:sz w:val="30"/>
                <w:szCs w:val="30"/>
                <w:lang w:bidi="ar"/>
              </w:rPr>
            </w:pPr>
            <w:r>
              <w:rPr>
                <w:rFonts w:ascii="方正仿宋_GBK" w:hAnsi="方正仿宋_GBK" w:cs="方正仿宋_GBK" w:hint="eastAsia"/>
                <w:snapToGrid w:val="0"/>
                <w:kern w:val="0"/>
                <w:sz w:val="30"/>
                <w:szCs w:val="30"/>
                <w:lang w:bidi="ar"/>
              </w:rPr>
              <w:t>诊所备案</w:t>
            </w:r>
          </w:p>
        </w:tc>
        <w:tc>
          <w:tcPr>
            <w:tcW w:w="2634" w:type="dxa"/>
            <w:vMerge/>
            <w:noWrap/>
            <w:vAlign w:val="center"/>
          </w:tcPr>
          <w:p w:rsidR="00240203" w:rsidRDefault="00240203" w:rsidP="00EA2941">
            <w:pPr>
              <w:overflowPunct w:val="0"/>
              <w:adjustRightInd w:val="0"/>
              <w:snapToGrid w:val="0"/>
              <w:spacing w:line="400" w:lineRule="exact"/>
              <w:ind w:firstLine="600"/>
              <w:jc w:val="center"/>
              <w:textAlignment w:val="center"/>
              <w:rPr>
                <w:rFonts w:ascii="方正仿宋_GBK" w:hAnsi="方正仿宋_GBK" w:cs="方正仿宋_GBK" w:hint="eastAsia"/>
                <w:snapToGrid w:val="0"/>
                <w:kern w:val="0"/>
                <w:sz w:val="30"/>
                <w:szCs w:val="30"/>
                <w:lang w:bidi="ar"/>
              </w:rPr>
            </w:pPr>
          </w:p>
        </w:tc>
      </w:tr>
    </w:tbl>
    <w:p w:rsidR="00240203" w:rsidRDefault="00240203" w:rsidP="00240203">
      <w:pPr>
        <w:overflowPunct w:val="0"/>
        <w:adjustRightInd w:val="0"/>
        <w:snapToGrid w:val="0"/>
        <w:spacing w:line="586" w:lineRule="exact"/>
        <w:ind w:firstLine="640"/>
        <w:outlineLvl w:val="1"/>
        <w:rPr>
          <w:rFonts w:ascii="方正黑体_GBK" w:eastAsia="方正黑体_GBK" w:hint="eastAsia"/>
          <w:snapToGrid w:val="0"/>
          <w:kern w:val="0"/>
          <w:szCs w:val="32"/>
          <w:lang w:bidi="ar"/>
        </w:rPr>
      </w:pPr>
      <w:r>
        <w:rPr>
          <w:rFonts w:ascii="方正黑体_GBK" w:eastAsia="方正黑体_GBK" w:hint="eastAsia"/>
          <w:snapToGrid w:val="0"/>
          <w:kern w:val="0"/>
          <w:szCs w:val="32"/>
          <w:lang w:bidi="ar"/>
        </w:rPr>
        <w:lastRenderedPageBreak/>
        <w:t>三、实施依据</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（一）环境影响评价文件审批</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《中华人民共和国环境保护法》（主席令第</w:t>
      </w:r>
      <w:r>
        <w:rPr>
          <w:rFonts w:hint="eastAsia"/>
          <w:snapToGrid w:val="0"/>
          <w:kern w:val="0"/>
          <w:szCs w:val="32"/>
          <w:lang w:bidi="ar"/>
        </w:rPr>
        <w:t>22</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《中华人民共和国环境影响评价法》（主席令第</w:t>
      </w:r>
      <w:r>
        <w:rPr>
          <w:rFonts w:hint="eastAsia"/>
          <w:snapToGrid w:val="0"/>
          <w:kern w:val="0"/>
          <w:szCs w:val="32"/>
          <w:lang w:bidi="ar"/>
        </w:rPr>
        <w:t>24</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《建设项目环境保护管理条例》（国务院令第</w:t>
      </w:r>
      <w:r>
        <w:rPr>
          <w:rFonts w:hint="eastAsia"/>
          <w:snapToGrid w:val="0"/>
          <w:kern w:val="0"/>
          <w:szCs w:val="32"/>
          <w:lang w:bidi="ar"/>
        </w:rPr>
        <w:t>253</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《建设项目环境影响评价分类管理名录（</w:t>
      </w:r>
      <w:r>
        <w:rPr>
          <w:rFonts w:hint="eastAsia"/>
          <w:snapToGrid w:val="0"/>
          <w:kern w:val="0"/>
          <w:szCs w:val="32"/>
          <w:lang w:bidi="ar"/>
        </w:rPr>
        <w:t>2021</w:t>
      </w:r>
      <w:r>
        <w:rPr>
          <w:rFonts w:hint="eastAsia"/>
          <w:snapToGrid w:val="0"/>
          <w:kern w:val="0"/>
          <w:szCs w:val="32"/>
          <w:lang w:bidi="ar"/>
        </w:rPr>
        <w:t>年版）》（生态环境部令第</w:t>
      </w:r>
      <w:r>
        <w:rPr>
          <w:rFonts w:hint="eastAsia"/>
          <w:snapToGrid w:val="0"/>
          <w:kern w:val="0"/>
          <w:szCs w:val="32"/>
          <w:lang w:bidi="ar"/>
        </w:rPr>
        <w:t>16</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《建设项目环境影响报告书（表）编制监督管理办法》（生态环境部令第</w:t>
      </w:r>
      <w:r>
        <w:rPr>
          <w:rFonts w:hint="eastAsia"/>
          <w:snapToGrid w:val="0"/>
          <w:kern w:val="0"/>
          <w:szCs w:val="32"/>
          <w:lang w:bidi="ar"/>
        </w:rPr>
        <w:t>9</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（二）建筑工程施工许可证核发</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《中华人民共和国建筑法》（主席令第</w:t>
      </w:r>
      <w:r>
        <w:rPr>
          <w:rFonts w:hint="eastAsia"/>
          <w:snapToGrid w:val="0"/>
          <w:kern w:val="0"/>
          <w:szCs w:val="32"/>
          <w:lang w:bidi="ar"/>
        </w:rPr>
        <w:t>29</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《建筑工程施工许可管理办法》（住房和城乡建设部令第</w:t>
      </w:r>
      <w:r>
        <w:rPr>
          <w:rFonts w:hint="eastAsia"/>
          <w:snapToGrid w:val="0"/>
          <w:kern w:val="0"/>
          <w:szCs w:val="32"/>
          <w:lang w:bidi="ar"/>
        </w:rPr>
        <w:t>52</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（三）建设工程消防验收（备案）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《中华人民共和国消防法》（主席令第</w:t>
      </w:r>
      <w:r>
        <w:rPr>
          <w:rFonts w:hint="eastAsia"/>
          <w:snapToGrid w:val="0"/>
          <w:kern w:val="0"/>
          <w:szCs w:val="32"/>
          <w:lang w:bidi="ar"/>
        </w:rPr>
        <w:t>81</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《建设工程消防设计审查验收管理暂行规定》（住房和城乡建设部令第</w:t>
      </w:r>
      <w:r>
        <w:rPr>
          <w:rFonts w:hint="eastAsia"/>
          <w:snapToGrid w:val="0"/>
          <w:kern w:val="0"/>
          <w:szCs w:val="32"/>
          <w:lang w:bidi="ar"/>
        </w:rPr>
        <w:t>58</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《广西壮族自治区实施〈中华人民共和国消防法〉办法》（广西壮族自治区人大常委会公告十四届第</w:t>
      </w:r>
      <w:r>
        <w:rPr>
          <w:rFonts w:hint="eastAsia"/>
          <w:snapToGrid w:val="0"/>
          <w:kern w:val="0"/>
          <w:szCs w:val="32"/>
          <w:lang w:bidi="ar"/>
        </w:rPr>
        <w:t>6</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（四）民办非企业单位（社会服务机构）成立登记审查</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《民办非企业单位登记管理暂行条例》（中华人民共和国国务院令第</w:t>
      </w:r>
      <w:r>
        <w:rPr>
          <w:rFonts w:hint="eastAsia"/>
          <w:snapToGrid w:val="0"/>
          <w:kern w:val="0"/>
          <w:szCs w:val="32"/>
          <w:lang w:bidi="ar"/>
        </w:rPr>
        <w:t>251</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lastRenderedPageBreak/>
        <w:t>（五）民办非企业单位（社会服务机构）信息核验</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《民办非企业单位登记管理暂行条例》（中华人民共和国国务院令第</w:t>
      </w:r>
      <w:r>
        <w:rPr>
          <w:rFonts w:hint="eastAsia"/>
          <w:snapToGrid w:val="0"/>
          <w:kern w:val="0"/>
          <w:szCs w:val="32"/>
          <w:lang w:bidi="ar"/>
        </w:rPr>
        <w:t>251</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（六）企业营业执照信息核验</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《中华人民共和国市场主体登记管理条例》（中华人民共和国国务院令第</w:t>
      </w:r>
      <w:r>
        <w:rPr>
          <w:rFonts w:hint="eastAsia"/>
          <w:snapToGrid w:val="0"/>
          <w:kern w:val="0"/>
          <w:szCs w:val="32"/>
          <w:lang w:bidi="ar"/>
        </w:rPr>
        <w:t>746</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（七）养老机构备案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《养老机构管理办法》（民政部令第</w:t>
      </w:r>
      <w:r>
        <w:rPr>
          <w:rFonts w:hint="eastAsia"/>
          <w:snapToGrid w:val="0"/>
          <w:kern w:val="0"/>
          <w:szCs w:val="32"/>
          <w:lang w:bidi="ar"/>
        </w:rPr>
        <w:t>66</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（八）企业社会保险登记</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《中华人民共和国社会保险法》（主席令第</w:t>
      </w:r>
      <w:r>
        <w:rPr>
          <w:rFonts w:hint="eastAsia"/>
          <w:snapToGrid w:val="0"/>
          <w:kern w:val="0"/>
          <w:szCs w:val="32"/>
          <w:lang w:bidi="ar"/>
        </w:rPr>
        <w:t>35</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《社会保险费征缴暂行条例》（国务院令第</w:t>
      </w:r>
      <w:r>
        <w:rPr>
          <w:rFonts w:hint="eastAsia"/>
          <w:snapToGrid w:val="0"/>
          <w:kern w:val="0"/>
          <w:szCs w:val="32"/>
          <w:lang w:bidi="ar"/>
        </w:rPr>
        <w:t>259</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《工伤保险条例》（国务院令第</w:t>
      </w:r>
      <w:r>
        <w:rPr>
          <w:rFonts w:hint="eastAsia"/>
          <w:snapToGrid w:val="0"/>
          <w:kern w:val="0"/>
          <w:szCs w:val="32"/>
          <w:lang w:bidi="ar"/>
        </w:rPr>
        <w:t>586</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《社会保险经办条例》（国务院令第</w:t>
      </w:r>
      <w:r>
        <w:rPr>
          <w:rFonts w:hint="eastAsia"/>
          <w:snapToGrid w:val="0"/>
          <w:color w:val="000000"/>
          <w:kern w:val="0"/>
          <w:szCs w:val="32"/>
          <w:lang w:bidi="ar"/>
        </w:rPr>
        <w:t>765</w:t>
      </w:r>
      <w:r>
        <w:rPr>
          <w:rFonts w:hint="eastAsia"/>
          <w:snapToGrid w:val="0"/>
          <w:color w:val="00000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（九）医疗保险参保登记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《中华人民共和国社会保险法》（主席令第</w:t>
      </w:r>
      <w:r>
        <w:rPr>
          <w:rFonts w:hint="eastAsia"/>
          <w:snapToGrid w:val="0"/>
          <w:color w:val="000000"/>
          <w:kern w:val="0"/>
          <w:szCs w:val="32"/>
          <w:lang w:bidi="ar"/>
        </w:rPr>
        <w:t>35</w:t>
      </w:r>
      <w:r>
        <w:rPr>
          <w:rFonts w:hint="eastAsia"/>
          <w:snapToGrid w:val="0"/>
          <w:color w:val="000000"/>
          <w:kern w:val="0"/>
          <w:szCs w:val="32"/>
          <w:lang w:bidi="ar"/>
        </w:rPr>
        <w:t>号）</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《社会保险经办条例》（国务院令第</w:t>
      </w:r>
      <w:r>
        <w:rPr>
          <w:rFonts w:hint="eastAsia"/>
          <w:snapToGrid w:val="0"/>
          <w:color w:val="000000"/>
          <w:kern w:val="0"/>
          <w:szCs w:val="32"/>
          <w:lang w:bidi="ar"/>
        </w:rPr>
        <w:t>765</w:t>
      </w:r>
      <w:r>
        <w:rPr>
          <w:rFonts w:hint="eastAsia"/>
          <w:snapToGrid w:val="0"/>
          <w:color w:val="00000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（十）医疗保险参保信息变更登记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《中华人民共和国社会保险法》（主席令第</w:t>
      </w:r>
      <w:r>
        <w:rPr>
          <w:rFonts w:hint="eastAsia"/>
          <w:snapToGrid w:val="0"/>
          <w:color w:val="000000"/>
          <w:kern w:val="0"/>
          <w:szCs w:val="32"/>
          <w:lang w:bidi="ar"/>
        </w:rPr>
        <w:t>35</w:t>
      </w:r>
      <w:r>
        <w:rPr>
          <w:rFonts w:hint="eastAsia"/>
          <w:snapToGrid w:val="0"/>
          <w:color w:val="000000"/>
          <w:kern w:val="0"/>
          <w:szCs w:val="32"/>
          <w:lang w:bidi="ar"/>
        </w:rPr>
        <w:t>号）</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《社会保险经办条例》（国务院令第</w:t>
      </w:r>
      <w:r>
        <w:rPr>
          <w:rFonts w:hint="eastAsia"/>
          <w:snapToGrid w:val="0"/>
          <w:color w:val="000000"/>
          <w:kern w:val="0"/>
          <w:szCs w:val="32"/>
          <w:lang w:bidi="ar"/>
        </w:rPr>
        <w:t>765</w:t>
      </w:r>
      <w:r>
        <w:rPr>
          <w:rFonts w:hint="eastAsia"/>
          <w:snapToGrid w:val="0"/>
          <w:color w:val="000000"/>
          <w:kern w:val="0"/>
          <w:szCs w:val="32"/>
          <w:lang w:bidi="ar"/>
        </w:rPr>
        <w:t>号）</w:t>
      </w:r>
    </w:p>
    <w:p w:rsidR="00240203" w:rsidRDefault="00240203" w:rsidP="00240203">
      <w:pPr>
        <w:overflowPunct w:val="0"/>
        <w:adjustRightInd w:val="0"/>
        <w:snapToGrid w:val="0"/>
        <w:spacing w:line="586" w:lineRule="exact"/>
        <w:ind w:firstLine="640"/>
        <w:outlineLvl w:val="2"/>
        <w:rPr>
          <w:rFonts w:hint="eastAsia"/>
          <w:snapToGrid w:val="0"/>
          <w:color w:val="000000"/>
          <w:kern w:val="0"/>
          <w:szCs w:val="32"/>
          <w:lang w:bidi="ar"/>
        </w:rPr>
      </w:pPr>
      <w:r>
        <w:rPr>
          <w:rFonts w:ascii="方正楷体_GBK" w:eastAsia="方正楷体_GBK" w:hint="eastAsia"/>
          <w:snapToGrid w:val="0"/>
          <w:kern w:val="0"/>
          <w:szCs w:val="32"/>
        </w:rPr>
        <w:t>（十一）食品经营许可新办审批</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《食品经营许可和备案管理办法》（国家市场监督管理总局令第</w:t>
      </w:r>
      <w:r>
        <w:rPr>
          <w:rFonts w:hint="eastAsia"/>
          <w:snapToGrid w:val="0"/>
          <w:kern w:val="0"/>
          <w:szCs w:val="32"/>
          <w:lang w:bidi="ar"/>
        </w:rPr>
        <w:t>78</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lastRenderedPageBreak/>
        <w:t>（十二）医疗机构执业登记—新办执业登记（需要办理设置医疗机构批准书的除外）</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《医疗机构管理条例》（国务院令第</w:t>
      </w:r>
      <w:r>
        <w:rPr>
          <w:rFonts w:hint="eastAsia"/>
          <w:snapToGrid w:val="0"/>
          <w:kern w:val="0"/>
          <w:szCs w:val="32"/>
          <w:lang w:bidi="ar"/>
        </w:rPr>
        <w:t>149</w:t>
      </w:r>
      <w:r>
        <w:rPr>
          <w:rFonts w:hint="eastAsia"/>
          <w:snapToGrid w:val="0"/>
          <w:kern w:val="0"/>
          <w:szCs w:val="32"/>
          <w:lang w:bidi="ar"/>
        </w:rPr>
        <w:t>号发布，国务院令第</w:t>
      </w:r>
      <w:r>
        <w:rPr>
          <w:rFonts w:hint="eastAsia"/>
          <w:snapToGrid w:val="0"/>
          <w:kern w:val="0"/>
          <w:szCs w:val="32"/>
          <w:lang w:bidi="ar"/>
        </w:rPr>
        <w:t>752</w:t>
      </w:r>
      <w:r>
        <w:rPr>
          <w:rFonts w:hint="eastAsia"/>
          <w:snapToGrid w:val="0"/>
          <w:kern w:val="0"/>
          <w:szCs w:val="32"/>
          <w:lang w:bidi="ar"/>
        </w:rPr>
        <w:t>号第二次修订）</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《广西壮族自治区医疗机构管理办法》（广西壮族自治区人民政府令第</w:t>
      </w:r>
      <w:r>
        <w:rPr>
          <w:rFonts w:hint="eastAsia"/>
          <w:snapToGrid w:val="0"/>
          <w:kern w:val="0"/>
          <w:szCs w:val="32"/>
          <w:lang w:bidi="ar"/>
        </w:rPr>
        <w:t>145</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（十三）诊所备案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《国务院关于深化“证照分离”改革进一步激发市场主体发展活力的通知》（国发〔</w:t>
      </w:r>
      <w:r>
        <w:rPr>
          <w:rFonts w:hint="eastAsia"/>
          <w:snapToGrid w:val="0"/>
          <w:kern w:val="0"/>
          <w:szCs w:val="32"/>
          <w:lang w:bidi="ar"/>
        </w:rPr>
        <w:t>2021</w:t>
      </w:r>
      <w:r>
        <w:rPr>
          <w:rFonts w:hint="eastAsia"/>
          <w:snapToGrid w:val="0"/>
          <w:kern w:val="0"/>
          <w:szCs w:val="32"/>
          <w:lang w:bidi="ar"/>
        </w:rPr>
        <w:t>〕</w:t>
      </w:r>
      <w:r>
        <w:rPr>
          <w:rFonts w:hint="eastAsia"/>
          <w:snapToGrid w:val="0"/>
          <w:kern w:val="0"/>
          <w:szCs w:val="32"/>
          <w:lang w:bidi="ar"/>
        </w:rPr>
        <w:t>7</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《关于印发诊所备案管理暂行办法的通知》（国卫医政发〔</w:t>
      </w:r>
      <w:r>
        <w:rPr>
          <w:rFonts w:hint="eastAsia"/>
          <w:snapToGrid w:val="0"/>
          <w:kern w:val="0"/>
          <w:szCs w:val="32"/>
          <w:lang w:bidi="ar"/>
        </w:rPr>
        <w:t>2022</w:t>
      </w:r>
      <w:r>
        <w:rPr>
          <w:rFonts w:hint="eastAsia"/>
          <w:snapToGrid w:val="0"/>
          <w:kern w:val="0"/>
          <w:szCs w:val="32"/>
          <w:lang w:bidi="ar"/>
        </w:rPr>
        <w:t>〕</w:t>
      </w:r>
      <w:r>
        <w:rPr>
          <w:rFonts w:hint="eastAsia"/>
          <w:snapToGrid w:val="0"/>
          <w:kern w:val="0"/>
          <w:szCs w:val="32"/>
          <w:lang w:bidi="ar"/>
        </w:rPr>
        <w:t>33</w:t>
      </w:r>
      <w:r>
        <w:rPr>
          <w:rFonts w:hint="eastAsia"/>
          <w:snapToGrid w:val="0"/>
          <w:kern w:val="0"/>
          <w:szCs w:val="32"/>
          <w:lang w:bidi="ar"/>
        </w:rPr>
        <w:t>号）</w:t>
      </w:r>
    </w:p>
    <w:p w:rsidR="00240203" w:rsidRDefault="00240203" w:rsidP="00240203">
      <w:pPr>
        <w:overflowPunct w:val="0"/>
        <w:adjustRightInd w:val="0"/>
        <w:snapToGrid w:val="0"/>
        <w:spacing w:line="586" w:lineRule="exact"/>
        <w:ind w:firstLine="640"/>
        <w:outlineLvl w:val="1"/>
        <w:rPr>
          <w:rFonts w:ascii="方正黑体_GBK" w:eastAsia="方正黑体_GBK" w:hint="eastAsia"/>
          <w:snapToGrid w:val="0"/>
          <w:color w:val="000000"/>
          <w:kern w:val="0"/>
          <w:szCs w:val="32"/>
          <w:lang w:bidi="ar"/>
        </w:rPr>
      </w:pPr>
      <w:r>
        <w:rPr>
          <w:rFonts w:ascii="方正黑体_GBK" w:eastAsia="方正黑体_GBK" w:hint="eastAsia"/>
          <w:snapToGrid w:val="0"/>
          <w:color w:val="000000"/>
          <w:kern w:val="0"/>
          <w:szCs w:val="32"/>
          <w:lang w:bidi="ar"/>
        </w:rPr>
        <w:t>四、申请条件</w:t>
      </w:r>
    </w:p>
    <w:p w:rsidR="00240203" w:rsidRDefault="00240203" w:rsidP="00240203">
      <w:pPr>
        <w:overflowPunct w:val="0"/>
        <w:adjustRightInd w:val="0"/>
        <w:snapToGrid w:val="0"/>
        <w:spacing w:line="586" w:lineRule="exact"/>
        <w:ind w:firstLine="640"/>
        <w:outlineLvl w:val="2"/>
        <w:rPr>
          <w:rFonts w:ascii="方正楷体_GBK" w:eastAsia="方正楷体_GBK"/>
          <w:snapToGrid w:val="0"/>
          <w:kern w:val="0"/>
          <w:szCs w:val="32"/>
        </w:rPr>
      </w:pPr>
      <w:r>
        <w:rPr>
          <w:rFonts w:ascii="方正楷体_GBK" w:eastAsia="方正楷体_GBK" w:hint="eastAsia"/>
          <w:snapToGrid w:val="0"/>
          <w:kern w:val="0"/>
          <w:szCs w:val="32"/>
        </w:rPr>
        <w:t>（一）环境影响评价文件审批</w:t>
      </w:r>
    </w:p>
    <w:p w:rsidR="00240203" w:rsidRDefault="00240203" w:rsidP="00240203">
      <w:pPr>
        <w:overflowPunct w:val="0"/>
        <w:adjustRightInd w:val="0"/>
        <w:snapToGrid w:val="0"/>
        <w:spacing w:line="586" w:lineRule="exact"/>
        <w:ind w:firstLine="643"/>
        <w:rPr>
          <w:rFonts w:hint="eastAsia"/>
          <w:snapToGrid w:val="0"/>
          <w:kern w:val="0"/>
          <w:szCs w:val="32"/>
          <w:lang w:bidi="ar"/>
        </w:rPr>
      </w:pPr>
      <w:r>
        <w:rPr>
          <w:rFonts w:hint="eastAsia"/>
          <w:b/>
          <w:bCs/>
          <w:snapToGrid w:val="0"/>
          <w:kern w:val="0"/>
          <w:szCs w:val="32"/>
          <w:lang w:bidi="ar"/>
        </w:rPr>
        <w:t>1.</w:t>
      </w:r>
      <w:r>
        <w:rPr>
          <w:rFonts w:hint="eastAsia"/>
          <w:b/>
          <w:bCs/>
          <w:snapToGrid w:val="0"/>
          <w:kern w:val="0"/>
          <w:szCs w:val="32"/>
          <w:lang w:bidi="ar"/>
        </w:rPr>
        <w:t>养老机构（建筑面积</w:t>
      </w:r>
      <w:r>
        <w:rPr>
          <w:rFonts w:hint="eastAsia"/>
          <w:b/>
          <w:bCs/>
          <w:snapToGrid w:val="0"/>
          <w:kern w:val="0"/>
          <w:szCs w:val="32"/>
          <w:lang w:bidi="ar"/>
        </w:rPr>
        <w:t>5000</w:t>
      </w:r>
      <w:r>
        <w:rPr>
          <w:rFonts w:hint="eastAsia"/>
          <w:b/>
          <w:bCs/>
          <w:snapToGrid w:val="0"/>
          <w:kern w:val="0"/>
          <w:szCs w:val="32"/>
          <w:lang w:bidi="ar"/>
        </w:rPr>
        <w:t>平方米及以上）：</w:t>
      </w:r>
      <w:r>
        <w:rPr>
          <w:rFonts w:hint="eastAsia"/>
          <w:snapToGrid w:val="0"/>
          <w:kern w:val="0"/>
          <w:szCs w:val="32"/>
          <w:lang w:bidi="ar"/>
        </w:rPr>
        <w:t>新建涉及环境敏感区的（环境敏感区含：（一）国家公园、自然保护区、风景名胜区、世界文化和自然遗产地、海洋特别保护区、饮用水水源保护区；（二）除（一）外的生态保护红线管控范围，永久基本农田、基本草原、森林公园、地质公园、重要湿地、天然林，重点保护野生动物栖息地，重点保护野生植物生长繁殖地），编制环境影响报告表。</w:t>
      </w:r>
    </w:p>
    <w:p w:rsidR="00240203" w:rsidRDefault="00240203" w:rsidP="00240203">
      <w:pPr>
        <w:overflowPunct w:val="0"/>
        <w:adjustRightInd w:val="0"/>
        <w:snapToGrid w:val="0"/>
        <w:spacing w:line="586" w:lineRule="exact"/>
        <w:ind w:firstLine="643"/>
        <w:rPr>
          <w:rFonts w:hint="eastAsia"/>
          <w:snapToGrid w:val="0"/>
          <w:kern w:val="0"/>
          <w:szCs w:val="32"/>
          <w:lang w:bidi="ar"/>
        </w:rPr>
      </w:pPr>
      <w:r>
        <w:rPr>
          <w:rFonts w:hint="eastAsia"/>
          <w:b/>
          <w:bCs/>
          <w:snapToGrid w:val="0"/>
          <w:kern w:val="0"/>
          <w:szCs w:val="32"/>
          <w:lang w:bidi="ar"/>
        </w:rPr>
        <w:t>2.</w:t>
      </w:r>
      <w:r>
        <w:rPr>
          <w:rFonts w:hint="eastAsia"/>
          <w:b/>
          <w:bCs/>
          <w:snapToGrid w:val="0"/>
          <w:kern w:val="0"/>
          <w:szCs w:val="32"/>
          <w:lang w:bidi="ar"/>
        </w:rPr>
        <w:t>养老机构内设医疗机构：</w:t>
      </w: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）新建、扩建住院床位</w:t>
      </w:r>
      <w:r>
        <w:rPr>
          <w:rFonts w:hint="eastAsia"/>
          <w:snapToGrid w:val="0"/>
          <w:kern w:val="0"/>
          <w:szCs w:val="32"/>
          <w:lang w:bidi="ar"/>
        </w:rPr>
        <w:t>500</w:t>
      </w:r>
      <w:r>
        <w:rPr>
          <w:rFonts w:hint="eastAsia"/>
          <w:snapToGrid w:val="0"/>
          <w:kern w:val="0"/>
          <w:szCs w:val="32"/>
          <w:lang w:bidi="ar"/>
        </w:rPr>
        <w:t>张及以上的，编制环境影响报告书；（</w:t>
      </w:r>
      <w:r>
        <w:rPr>
          <w:rFonts w:hint="eastAsia"/>
          <w:snapToGrid w:val="0"/>
          <w:kern w:val="0"/>
          <w:szCs w:val="32"/>
          <w:lang w:bidi="ar"/>
        </w:rPr>
        <w:t>2</w:t>
      </w:r>
      <w:r>
        <w:rPr>
          <w:rFonts w:hint="eastAsia"/>
          <w:snapToGrid w:val="0"/>
          <w:kern w:val="0"/>
          <w:szCs w:val="32"/>
          <w:lang w:bidi="ar"/>
        </w:rPr>
        <w:t>）其他（住院床位</w:t>
      </w:r>
      <w:r>
        <w:rPr>
          <w:rFonts w:hint="eastAsia"/>
          <w:snapToGrid w:val="0"/>
          <w:kern w:val="0"/>
          <w:szCs w:val="32"/>
          <w:lang w:bidi="ar"/>
        </w:rPr>
        <w:t>20</w:t>
      </w:r>
      <w:r>
        <w:rPr>
          <w:rFonts w:hint="eastAsia"/>
          <w:snapToGrid w:val="0"/>
          <w:kern w:val="0"/>
          <w:szCs w:val="32"/>
          <w:lang w:bidi="ar"/>
        </w:rPr>
        <w:t>张以</w:t>
      </w:r>
      <w:r>
        <w:rPr>
          <w:rFonts w:hint="eastAsia"/>
          <w:snapToGrid w:val="0"/>
          <w:kern w:val="0"/>
          <w:szCs w:val="32"/>
          <w:lang w:bidi="ar"/>
        </w:rPr>
        <w:lastRenderedPageBreak/>
        <w:t>下的除外），编制环境影响报告表。</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（二）建筑工程施工许可证核发</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1.</w:t>
      </w:r>
      <w:r>
        <w:rPr>
          <w:rFonts w:hint="eastAsia"/>
          <w:snapToGrid w:val="0"/>
          <w:kern w:val="0"/>
          <w:szCs w:val="32"/>
          <w:lang w:bidi="ar"/>
        </w:rPr>
        <w:t>依法应当办理用地批准手续的，已经办理该建筑工程用地批准手续。</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2.</w:t>
      </w:r>
      <w:r>
        <w:rPr>
          <w:rFonts w:hint="eastAsia"/>
          <w:snapToGrid w:val="0"/>
          <w:kern w:val="0"/>
          <w:szCs w:val="32"/>
          <w:lang w:bidi="ar"/>
        </w:rPr>
        <w:t>依法应当办理建设工程规划许可证的，已经取得建设工程规划许可证。</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3.</w:t>
      </w:r>
      <w:r>
        <w:rPr>
          <w:rFonts w:hint="eastAsia"/>
          <w:snapToGrid w:val="0"/>
          <w:kern w:val="0"/>
          <w:szCs w:val="32"/>
          <w:lang w:bidi="ar"/>
        </w:rPr>
        <w:t>施工场地已经基本具备施工条件，需要征收房屋的，其进度符合施工要求。</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4.</w:t>
      </w:r>
      <w:r>
        <w:rPr>
          <w:rFonts w:hint="eastAsia"/>
          <w:snapToGrid w:val="0"/>
          <w:kern w:val="0"/>
          <w:szCs w:val="32"/>
          <w:lang w:bidi="ar"/>
        </w:rPr>
        <w:t>已经确定施工企业。按照规定应当招标的工程没有招标，应当公开招标的工程没有公开招标，或者肢解发包工程，以及将工程发包给不具备相应资质条件的企业的，所确定的施工企业无效。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5.</w:t>
      </w:r>
      <w:r>
        <w:rPr>
          <w:rFonts w:hint="eastAsia"/>
          <w:snapToGrid w:val="0"/>
          <w:kern w:val="0"/>
          <w:szCs w:val="32"/>
          <w:lang w:bidi="ar"/>
        </w:rPr>
        <w:t>有满足施工需要的资金安排、施工图纸及技术资料，建设单位应当提供建设资金已经落实承诺书，施工图设计文件已按规定审查合格。</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6.</w:t>
      </w:r>
      <w:r>
        <w:rPr>
          <w:rFonts w:hint="eastAsia"/>
          <w:snapToGrid w:val="0"/>
          <w:kern w:val="0"/>
          <w:szCs w:val="32"/>
          <w:lang w:bidi="ar"/>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（三）建设工程消防验收（备案）</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1.</w:t>
      </w:r>
      <w:r>
        <w:rPr>
          <w:rFonts w:hint="eastAsia"/>
          <w:snapToGrid w:val="0"/>
          <w:kern w:val="0"/>
          <w:szCs w:val="32"/>
          <w:lang w:bidi="ar"/>
        </w:rPr>
        <w:t>属于住房和城乡建设部令第</w:t>
      </w:r>
      <w:r>
        <w:rPr>
          <w:rFonts w:hint="eastAsia"/>
          <w:snapToGrid w:val="0"/>
          <w:kern w:val="0"/>
          <w:szCs w:val="32"/>
          <w:lang w:bidi="ar"/>
        </w:rPr>
        <w:t>58</w:t>
      </w:r>
      <w:r>
        <w:rPr>
          <w:rFonts w:hint="eastAsia"/>
          <w:snapToGrid w:val="0"/>
          <w:kern w:val="0"/>
          <w:szCs w:val="32"/>
          <w:lang w:bidi="ar"/>
        </w:rPr>
        <w:t>号第十四条中所列的建设工程为特殊建设工程需办理消防验收，除特殊建设工程以外的其他</w:t>
      </w:r>
      <w:r>
        <w:rPr>
          <w:rFonts w:hint="eastAsia"/>
          <w:snapToGrid w:val="0"/>
          <w:kern w:val="0"/>
          <w:szCs w:val="32"/>
          <w:lang w:bidi="ar"/>
        </w:rPr>
        <w:lastRenderedPageBreak/>
        <w:t>按照国家工程建设消防技术标准需要进行消防设计的建设工程需办理消防验收备案。</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2.</w:t>
      </w:r>
      <w:r>
        <w:rPr>
          <w:rFonts w:hint="eastAsia"/>
          <w:snapToGrid w:val="0"/>
          <w:kern w:val="0"/>
          <w:szCs w:val="32"/>
          <w:lang w:bidi="ar"/>
        </w:rPr>
        <w:t>建设工程竣工验收后，建设单位应当向消防设计审查验收主管部门申请消防验收（备案）。</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3.</w:t>
      </w:r>
      <w:r>
        <w:rPr>
          <w:rFonts w:hint="eastAsia"/>
          <w:snapToGrid w:val="0"/>
          <w:kern w:val="0"/>
          <w:szCs w:val="32"/>
          <w:lang w:bidi="ar"/>
        </w:rPr>
        <w:t>建设单位组织竣工验收时，应当对建设工程是否符合下列要求进行查验：</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）完成工程消防设计和合同约定的消防各项内容；</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2</w:t>
      </w:r>
      <w:r>
        <w:rPr>
          <w:rFonts w:hint="eastAsia"/>
          <w:snapToGrid w:val="0"/>
          <w:kern w:val="0"/>
          <w:szCs w:val="32"/>
          <w:lang w:bidi="ar"/>
        </w:rPr>
        <w:t>）有完整的工程消防技术档案和施工管理资料（含涉及消防的建筑材料、建筑构配件和设备的进场试验报告）；</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3</w:t>
      </w:r>
      <w:r>
        <w:rPr>
          <w:rFonts w:hint="eastAsia"/>
          <w:snapToGrid w:val="0"/>
          <w:kern w:val="0"/>
          <w:szCs w:val="32"/>
          <w:lang w:bidi="ar"/>
        </w:rPr>
        <w:t>）建设单位对工程涉及消防的各分部分项工程验收合格；施工、设计、工程监理、技术服务等单位确认工程消防质量符合有关标准；</w:t>
      </w:r>
    </w:p>
    <w:p w:rsidR="00240203" w:rsidRDefault="00240203" w:rsidP="00240203">
      <w:pPr>
        <w:overflowPunct w:val="0"/>
        <w:adjustRightInd w:val="0"/>
        <w:snapToGrid w:val="0"/>
        <w:spacing w:line="586" w:lineRule="exact"/>
        <w:ind w:firstLine="640"/>
        <w:outlineLvl w:val="2"/>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4</w:t>
      </w:r>
      <w:r>
        <w:rPr>
          <w:rFonts w:hint="eastAsia"/>
          <w:snapToGrid w:val="0"/>
          <w:kern w:val="0"/>
          <w:szCs w:val="32"/>
          <w:lang w:bidi="ar"/>
        </w:rPr>
        <w:t>）消防设施性能、系统功能联调联试等内容检测合格。</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（四）民办非企业单位（社会服务机构）成立登记审查</w:t>
      </w:r>
    </w:p>
    <w:p w:rsidR="00240203" w:rsidRDefault="00240203" w:rsidP="00240203">
      <w:pPr>
        <w:overflowPunct w:val="0"/>
        <w:adjustRightInd w:val="0"/>
        <w:snapToGrid w:val="0"/>
        <w:spacing w:line="586" w:lineRule="exact"/>
        <w:ind w:firstLine="640"/>
        <w:rPr>
          <w:snapToGrid w:val="0"/>
          <w:kern w:val="0"/>
          <w:szCs w:val="32"/>
          <w:lang w:bidi="ar"/>
        </w:rPr>
      </w:pPr>
      <w:r>
        <w:rPr>
          <w:rFonts w:hint="eastAsia"/>
          <w:snapToGrid w:val="0"/>
          <w:kern w:val="0"/>
          <w:szCs w:val="32"/>
          <w:lang w:bidi="ar"/>
        </w:rPr>
        <w:t>1.</w:t>
      </w:r>
      <w:r>
        <w:rPr>
          <w:rFonts w:hint="eastAsia"/>
          <w:snapToGrid w:val="0"/>
          <w:kern w:val="0"/>
          <w:szCs w:val="32"/>
          <w:lang w:bidi="ar"/>
        </w:rPr>
        <w:t>经业务主管单位审查同意。</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2.</w:t>
      </w:r>
      <w:r>
        <w:rPr>
          <w:rFonts w:hint="eastAsia"/>
          <w:snapToGrid w:val="0"/>
          <w:kern w:val="0"/>
          <w:szCs w:val="32"/>
          <w:lang w:bidi="ar"/>
        </w:rPr>
        <w:t>有规范的名称、必要的组织机构。名称须符合《社会组织名称管理办法》。民办非企业单位（社会服务机构）名称应当由以下部分依次组成：行政区划名称、字号、行（事）业领域、组织形式。</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3.</w:t>
      </w:r>
      <w:r>
        <w:rPr>
          <w:rFonts w:hint="eastAsia"/>
          <w:snapToGrid w:val="0"/>
          <w:kern w:val="0"/>
          <w:szCs w:val="32"/>
          <w:lang w:bidi="ar"/>
        </w:rPr>
        <w:t>有与其业务活动相适应的从业人员。</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4.</w:t>
      </w:r>
      <w:r>
        <w:rPr>
          <w:rFonts w:hint="eastAsia"/>
          <w:snapToGrid w:val="0"/>
          <w:kern w:val="0"/>
          <w:szCs w:val="32"/>
          <w:lang w:bidi="ar"/>
        </w:rPr>
        <w:t>有与其业务活动相适应的合法财产。其中非国有资产份额不得低于总财产的三分之二。开办资金必须达到本行（事）业所规</w:t>
      </w:r>
      <w:r>
        <w:rPr>
          <w:rFonts w:hint="eastAsia"/>
          <w:snapToGrid w:val="0"/>
          <w:kern w:val="0"/>
          <w:szCs w:val="32"/>
          <w:lang w:bidi="ar"/>
        </w:rPr>
        <w:lastRenderedPageBreak/>
        <w:t>定的最低限额。</w:t>
      </w:r>
    </w:p>
    <w:p w:rsidR="00240203" w:rsidRDefault="00240203" w:rsidP="00240203">
      <w:pPr>
        <w:overflowPunct w:val="0"/>
        <w:adjustRightInd w:val="0"/>
        <w:snapToGrid w:val="0"/>
        <w:spacing w:line="586" w:lineRule="exact"/>
        <w:ind w:firstLine="640"/>
        <w:rPr>
          <w:rFonts w:hint="eastAsia"/>
          <w:snapToGrid w:val="0"/>
          <w:color w:val="FF0000"/>
          <w:kern w:val="0"/>
          <w:szCs w:val="32"/>
          <w:lang w:bidi="ar"/>
        </w:rPr>
      </w:pPr>
      <w:r>
        <w:rPr>
          <w:rFonts w:hint="eastAsia"/>
          <w:snapToGrid w:val="0"/>
          <w:kern w:val="0"/>
          <w:szCs w:val="32"/>
          <w:lang w:bidi="ar"/>
        </w:rPr>
        <w:t>5.</w:t>
      </w:r>
      <w:r>
        <w:rPr>
          <w:rFonts w:hint="eastAsia"/>
          <w:snapToGrid w:val="0"/>
          <w:kern w:val="0"/>
          <w:szCs w:val="32"/>
          <w:lang w:bidi="ar"/>
        </w:rPr>
        <w:t>有必要的场所。办公、活动场所须有合法的产权证明或一年期以上的使用权证明。办公场所必须独立，不得与其他单位合署使用。</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（五）民办非企业单位（社会服务机构）信息核验</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提供民办非企业单位（社会服务机构）登记证书复印件，也可以电子核验的方式取代。</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（六）企业营业执照信息核验</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提供企业营业执照复印件，也可以电子核验的方式取代。</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（七）养老机构备案</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1.</w:t>
      </w:r>
      <w:r>
        <w:rPr>
          <w:rFonts w:hint="eastAsia"/>
          <w:snapToGrid w:val="0"/>
          <w:color w:val="000000"/>
          <w:kern w:val="0"/>
          <w:szCs w:val="32"/>
          <w:lang w:bidi="ar"/>
        </w:rPr>
        <w:t>按照规定办理养老机构登记，取得养老机构登记证书。</w:t>
      </w:r>
    </w:p>
    <w:p w:rsidR="00240203" w:rsidRDefault="00240203" w:rsidP="00240203">
      <w:pPr>
        <w:overflowPunct w:val="0"/>
        <w:adjustRightInd w:val="0"/>
        <w:snapToGrid w:val="0"/>
        <w:spacing w:line="586" w:lineRule="exact"/>
        <w:ind w:firstLine="640"/>
        <w:rPr>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养老机构应当按照建筑、消防、食品安全、医疗卫生、特种设备等法律、法规和强制性标准开展服务活动。养老机构及其工作人员应当依法保障收住老年人的人身权、财产权等合法权益。</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3.</w:t>
      </w:r>
      <w:r>
        <w:rPr>
          <w:rFonts w:hint="eastAsia"/>
          <w:snapToGrid w:val="0"/>
          <w:kern w:val="0"/>
          <w:szCs w:val="32"/>
          <w:lang w:bidi="ar"/>
        </w:rPr>
        <w:t>营利性养老机构办理备案，应当在收住老年人后</w:t>
      </w:r>
      <w:r>
        <w:rPr>
          <w:rFonts w:hint="eastAsia"/>
          <w:snapToGrid w:val="0"/>
          <w:kern w:val="0"/>
          <w:szCs w:val="32"/>
          <w:lang w:bidi="ar"/>
        </w:rPr>
        <w:t>10</w:t>
      </w:r>
      <w:r>
        <w:rPr>
          <w:rFonts w:hint="eastAsia"/>
          <w:snapToGrid w:val="0"/>
          <w:kern w:val="0"/>
          <w:szCs w:val="32"/>
          <w:lang w:bidi="ar"/>
        </w:rPr>
        <w:t>个工作日以内向服务场所所在地的县级人民政府民政部门提出；非营利性养老机构办理备案，应当在收住老年人后</w:t>
      </w:r>
      <w:r>
        <w:rPr>
          <w:rFonts w:hint="eastAsia"/>
          <w:snapToGrid w:val="0"/>
          <w:kern w:val="0"/>
          <w:szCs w:val="32"/>
          <w:lang w:bidi="ar"/>
        </w:rPr>
        <w:t>10</w:t>
      </w:r>
      <w:r>
        <w:rPr>
          <w:rFonts w:hint="eastAsia"/>
          <w:snapToGrid w:val="0"/>
          <w:kern w:val="0"/>
          <w:szCs w:val="32"/>
          <w:lang w:bidi="ar"/>
        </w:rPr>
        <w:t>个工作日以内向登记管理机关同级的人民政府民政部门提出。</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（八）企业社会保险登记</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养老机构已由市场监管部门或民政部门批准注册登记。</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（九）医疗保险参保登记</w:t>
      </w:r>
    </w:p>
    <w:p w:rsidR="00240203" w:rsidRDefault="00240203" w:rsidP="00240203">
      <w:pPr>
        <w:overflowPunct w:val="0"/>
        <w:adjustRightInd w:val="0"/>
        <w:snapToGrid w:val="0"/>
        <w:spacing w:line="586" w:lineRule="exact"/>
        <w:ind w:firstLine="640"/>
        <w:outlineLvl w:val="2"/>
        <w:rPr>
          <w:rFonts w:hint="eastAsia"/>
          <w:snapToGrid w:val="0"/>
          <w:color w:val="000000"/>
          <w:kern w:val="0"/>
          <w:szCs w:val="32"/>
          <w:lang w:bidi="ar"/>
        </w:rPr>
      </w:pPr>
      <w:r>
        <w:rPr>
          <w:rFonts w:hint="eastAsia"/>
          <w:snapToGrid w:val="0"/>
          <w:color w:val="000000"/>
          <w:kern w:val="0"/>
          <w:szCs w:val="32"/>
          <w:lang w:bidi="ar"/>
        </w:rPr>
        <w:t>按照规定办理养老机构登记，取得养老机构登记证书。</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lastRenderedPageBreak/>
        <w:t>（十）医疗保险参保信息变更登记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1.</w:t>
      </w:r>
      <w:r>
        <w:rPr>
          <w:rFonts w:hint="eastAsia"/>
          <w:snapToGrid w:val="0"/>
          <w:color w:val="000000"/>
          <w:kern w:val="0"/>
          <w:szCs w:val="32"/>
          <w:lang w:bidi="ar"/>
        </w:rPr>
        <w:t>养老机构已进行医疗保险参保登记。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参保单位登记事项发生变更：（</w:t>
      </w:r>
      <w:r>
        <w:rPr>
          <w:rFonts w:hint="eastAsia"/>
          <w:snapToGrid w:val="0"/>
          <w:color w:val="000000"/>
          <w:kern w:val="0"/>
          <w:szCs w:val="32"/>
          <w:lang w:bidi="ar"/>
        </w:rPr>
        <w:t>1</w:t>
      </w:r>
      <w:r>
        <w:rPr>
          <w:rFonts w:hint="eastAsia"/>
          <w:snapToGrid w:val="0"/>
          <w:color w:val="000000"/>
          <w:kern w:val="0"/>
          <w:szCs w:val="32"/>
          <w:lang w:bidi="ar"/>
        </w:rPr>
        <w:t>）变更单位名称；（</w:t>
      </w:r>
      <w:r>
        <w:rPr>
          <w:rFonts w:hint="eastAsia"/>
          <w:snapToGrid w:val="0"/>
          <w:color w:val="000000"/>
          <w:kern w:val="0"/>
          <w:szCs w:val="32"/>
          <w:lang w:bidi="ar"/>
        </w:rPr>
        <w:t>2</w:t>
      </w:r>
      <w:r>
        <w:rPr>
          <w:rFonts w:hint="eastAsia"/>
          <w:snapToGrid w:val="0"/>
          <w:color w:val="000000"/>
          <w:kern w:val="0"/>
          <w:szCs w:val="32"/>
          <w:lang w:bidi="ar"/>
        </w:rPr>
        <w:t>）统一社会信用代码；（</w:t>
      </w:r>
      <w:r>
        <w:rPr>
          <w:rFonts w:hint="eastAsia"/>
          <w:snapToGrid w:val="0"/>
          <w:color w:val="000000"/>
          <w:kern w:val="0"/>
          <w:szCs w:val="32"/>
          <w:lang w:bidi="ar"/>
        </w:rPr>
        <w:t>3</w:t>
      </w:r>
      <w:r>
        <w:rPr>
          <w:rFonts w:hint="eastAsia"/>
          <w:snapToGrid w:val="0"/>
          <w:color w:val="000000"/>
          <w:kern w:val="0"/>
          <w:szCs w:val="32"/>
          <w:lang w:bidi="ar"/>
        </w:rPr>
        <w:t>）变更事业单位分类；（</w:t>
      </w:r>
      <w:r>
        <w:rPr>
          <w:rFonts w:hint="eastAsia"/>
          <w:snapToGrid w:val="0"/>
          <w:color w:val="000000"/>
          <w:kern w:val="0"/>
          <w:szCs w:val="32"/>
          <w:lang w:bidi="ar"/>
        </w:rPr>
        <w:t>4</w:t>
      </w:r>
      <w:r>
        <w:rPr>
          <w:rFonts w:hint="eastAsia"/>
          <w:snapToGrid w:val="0"/>
          <w:color w:val="000000"/>
          <w:kern w:val="0"/>
          <w:szCs w:val="32"/>
          <w:lang w:bidi="ar"/>
        </w:rPr>
        <w:t>）变更单位类型；（</w:t>
      </w:r>
      <w:r>
        <w:rPr>
          <w:rFonts w:hint="eastAsia"/>
          <w:snapToGrid w:val="0"/>
          <w:color w:val="000000"/>
          <w:kern w:val="0"/>
          <w:szCs w:val="32"/>
          <w:lang w:bidi="ar"/>
        </w:rPr>
        <w:t>5</w:t>
      </w:r>
      <w:r>
        <w:rPr>
          <w:rFonts w:hint="eastAsia"/>
          <w:snapToGrid w:val="0"/>
          <w:color w:val="000000"/>
          <w:kern w:val="0"/>
          <w:szCs w:val="32"/>
          <w:lang w:bidi="ar"/>
        </w:rPr>
        <w:t>）变更事业单位经费来源；（</w:t>
      </w:r>
      <w:r>
        <w:rPr>
          <w:rFonts w:hint="eastAsia"/>
          <w:snapToGrid w:val="0"/>
          <w:color w:val="000000"/>
          <w:kern w:val="0"/>
          <w:szCs w:val="32"/>
          <w:lang w:bidi="ar"/>
        </w:rPr>
        <w:t>6</w:t>
      </w:r>
      <w:r>
        <w:rPr>
          <w:rFonts w:hint="eastAsia"/>
          <w:snapToGrid w:val="0"/>
          <w:color w:val="000000"/>
          <w:kern w:val="0"/>
          <w:szCs w:val="32"/>
          <w:lang w:bidi="ar"/>
        </w:rPr>
        <w:t>）变更法定代表人或负责人。</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（十一）食品经营许可新办审批</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1.</w:t>
      </w:r>
      <w:r>
        <w:rPr>
          <w:rFonts w:hint="eastAsia"/>
          <w:snapToGrid w:val="0"/>
          <w:color w:val="000000"/>
          <w:kern w:val="0"/>
          <w:szCs w:val="32"/>
          <w:lang w:bidi="ar"/>
        </w:rPr>
        <w:t>具有与经营的食品品种、数量相适应的食品原料处理和食品加工、销售、贮存等场所，保持该场所环境整洁，并与有毒、有害场所以及其他污染源保持规定的距离。</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具有与经营的食品品种、数量相适应的经营设备或者设施，有相应的消毒、更衣、盥洗、采光、照明、通风、防腐、防尘、防蝇、防鼠、防虫、洗涤以及处理废水、存放垃圾和废弃物的设备或者设施。</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3.</w:t>
      </w:r>
      <w:r>
        <w:rPr>
          <w:rFonts w:hint="eastAsia"/>
          <w:snapToGrid w:val="0"/>
          <w:color w:val="000000"/>
          <w:kern w:val="0"/>
          <w:szCs w:val="32"/>
          <w:lang w:bidi="ar"/>
        </w:rPr>
        <w:t>有专职或者兼职的食品安全管理人员和保证食品安全的规章制度。</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4.</w:t>
      </w:r>
      <w:r>
        <w:rPr>
          <w:rFonts w:hint="eastAsia"/>
          <w:snapToGrid w:val="0"/>
          <w:color w:val="000000"/>
          <w:kern w:val="0"/>
          <w:szCs w:val="32"/>
          <w:lang w:bidi="ar"/>
        </w:rPr>
        <w:t>具有合理的设备布局和工艺流程。</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（十二）医疗机构执业登记—新办执业登记（需要办理设置医疗机构批准书的除外）</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1.</w:t>
      </w:r>
      <w:r>
        <w:rPr>
          <w:rFonts w:hint="eastAsia"/>
          <w:snapToGrid w:val="0"/>
          <w:color w:val="000000"/>
          <w:kern w:val="0"/>
          <w:szCs w:val="32"/>
          <w:lang w:bidi="ar"/>
        </w:rPr>
        <w:t>申请设置人（单位）符合规定条件。</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拟登记机构符合医疗机构的基本标准。</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3.</w:t>
      </w:r>
      <w:r>
        <w:rPr>
          <w:rFonts w:hint="eastAsia"/>
          <w:snapToGrid w:val="0"/>
          <w:color w:val="000000"/>
          <w:kern w:val="0"/>
          <w:szCs w:val="32"/>
          <w:lang w:bidi="ar"/>
        </w:rPr>
        <w:t>有适合的名称、组织机构和场所。</w:t>
      </w:r>
      <w:r>
        <w:rPr>
          <w:rFonts w:hint="eastAsia"/>
          <w:snapToGrid w:val="0"/>
          <w:color w:val="000000"/>
          <w:kern w:val="0"/>
          <w:szCs w:val="32"/>
          <w:lang w:bidi="ar"/>
        </w:rPr>
        <w:t xml:space="preserve"> </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4.</w:t>
      </w:r>
      <w:r>
        <w:rPr>
          <w:rFonts w:hint="eastAsia"/>
          <w:snapToGrid w:val="0"/>
          <w:color w:val="000000"/>
          <w:kern w:val="0"/>
          <w:szCs w:val="32"/>
          <w:lang w:bidi="ar"/>
        </w:rPr>
        <w:t>有与其开展的业务相适应的经费、设施、设备和专业卫生技</w:t>
      </w:r>
      <w:r>
        <w:rPr>
          <w:rFonts w:hint="eastAsia"/>
          <w:snapToGrid w:val="0"/>
          <w:color w:val="000000"/>
          <w:kern w:val="0"/>
          <w:szCs w:val="32"/>
          <w:lang w:bidi="ar"/>
        </w:rPr>
        <w:lastRenderedPageBreak/>
        <w:t>术人员。</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5.</w:t>
      </w:r>
      <w:r>
        <w:rPr>
          <w:rFonts w:hint="eastAsia"/>
          <w:snapToGrid w:val="0"/>
          <w:color w:val="000000"/>
          <w:kern w:val="0"/>
          <w:szCs w:val="32"/>
          <w:lang w:bidi="ar"/>
        </w:rPr>
        <w:t>有相应的规章制度。</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6.</w:t>
      </w:r>
      <w:r>
        <w:rPr>
          <w:rFonts w:hint="eastAsia"/>
          <w:snapToGrid w:val="0"/>
          <w:color w:val="000000"/>
          <w:kern w:val="0"/>
          <w:szCs w:val="32"/>
          <w:lang w:bidi="ar"/>
        </w:rPr>
        <w:t>能够独立承担民事责任。</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（十三）诊所备案</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1.</w:t>
      </w:r>
      <w:r>
        <w:rPr>
          <w:rFonts w:hint="eastAsia"/>
          <w:snapToGrid w:val="0"/>
          <w:color w:val="000000"/>
          <w:kern w:val="0"/>
          <w:szCs w:val="32"/>
          <w:lang w:bidi="ar"/>
        </w:rPr>
        <w:t>申请设置人（单位）符合规定条件。</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拟登记机构符合医疗机构的基本标准。</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3.</w:t>
      </w:r>
      <w:r>
        <w:rPr>
          <w:rFonts w:hint="eastAsia"/>
          <w:snapToGrid w:val="0"/>
          <w:color w:val="000000"/>
          <w:kern w:val="0"/>
          <w:szCs w:val="32"/>
          <w:lang w:bidi="ar"/>
        </w:rPr>
        <w:t>有适合的名称、组织机构和场所。</w:t>
      </w:r>
      <w:r>
        <w:rPr>
          <w:rFonts w:hint="eastAsia"/>
          <w:snapToGrid w:val="0"/>
          <w:color w:val="000000"/>
          <w:kern w:val="0"/>
          <w:szCs w:val="32"/>
          <w:lang w:bidi="ar"/>
        </w:rPr>
        <w:t xml:space="preserve"> </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4.</w:t>
      </w:r>
      <w:r>
        <w:rPr>
          <w:rFonts w:hint="eastAsia"/>
          <w:snapToGrid w:val="0"/>
          <w:color w:val="000000"/>
          <w:kern w:val="0"/>
          <w:szCs w:val="32"/>
          <w:lang w:bidi="ar"/>
        </w:rPr>
        <w:t>有与其开展的业务相适应的经费、设施、设备和专业卫生技术人员。</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5.</w:t>
      </w:r>
      <w:r>
        <w:rPr>
          <w:rFonts w:hint="eastAsia"/>
          <w:snapToGrid w:val="0"/>
          <w:color w:val="000000"/>
          <w:kern w:val="0"/>
          <w:szCs w:val="32"/>
          <w:lang w:bidi="ar"/>
        </w:rPr>
        <w:t>有相应的规章制度。</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6.</w:t>
      </w:r>
      <w:r>
        <w:rPr>
          <w:rFonts w:hint="eastAsia"/>
          <w:snapToGrid w:val="0"/>
          <w:color w:val="000000"/>
          <w:kern w:val="0"/>
          <w:szCs w:val="32"/>
          <w:lang w:bidi="ar"/>
        </w:rPr>
        <w:t>能够独立承担民事责任。</w:t>
      </w:r>
    </w:p>
    <w:p w:rsidR="00240203" w:rsidRDefault="00240203" w:rsidP="00240203">
      <w:pPr>
        <w:overflowPunct w:val="0"/>
        <w:adjustRightInd w:val="0"/>
        <w:snapToGrid w:val="0"/>
        <w:spacing w:line="586" w:lineRule="exact"/>
        <w:ind w:firstLine="640"/>
        <w:outlineLvl w:val="1"/>
        <w:rPr>
          <w:rFonts w:ascii="方正黑体_GBK" w:eastAsia="方正黑体_GBK" w:hAnsi="方正黑体_GBK" w:cs="方正黑体_GBK" w:hint="eastAsia"/>
          <w:snapToGrid w:val="0"/>
          <w:color w:val="000000"/>
          <w:kern w:val="0"/>
          <w:szCs w:val="32"/>
          <w:lang w:bidi="ar"/>
        </w:rPr>
      </w:pPr>
      <w:r>
        <w:rPr>
          <w:rFonts w:ascii="方正黑体_GBK" w:eastAsia="方正黑体_GBK" w:hAnsi="方正黑体_GBK" w:cs="方正黑体_GBK" w:hint="eastAsia"/>
          <w:snapToGrid w:val="0"/>
          <w:color w:val="000000"/>
          <w:kern w:val="0"/>
          <w:szCs w:val="32"/>
          <w:lang w:bidi="ar"/>
        </w:rPr>
        <w:t>五、申请材料</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（一）共性材料</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1.</w:t>
      </w:r>
      <w:r>
        <w:rPr>
          <w:rFonts w:hint="eastAsia"/>
          <w:snapToGrid w:val="0"/>
          <w:kern w:val="0"/>
          <w:szCs w:val="32"/>
          <w:lang w:bidi="ar"/>
        </w:rPr>
        <w:t>开办养老机构“一件事”申请表。</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2.</w:t>
      </w:r>
      <w:r>
        <w:rPr>
          <w:rFonts w:hint="eastAsia"/>
          <w:snapToGrid w:val="0"/>
          <w:color w:val="000000"/>
          <w:kern w:val="0"/>
          <w:szCs w:val="32"/>
          <w:lang w:bidi="ar"/>
        </w:rPr>
        <w:t>申请人身份证明文件。申请人委托他人办理的，应提供授权委托书以及代理人的身份证明文件。</w:t>
      </w:r>
    </w:p>
    <w:p w:rsidR="00240203" w:rsidRDefault="00240203" w:rsidP="00240203">
      <w:pPr>
        <w:overflowPunct w:val="0"/>
        <w:adjustRightInd w:val="0"/>
        <w:snapToGrid w:val="0"/>
        <w:spacing w:line="586" w:lineRule="exact"/>
        <w:ind w:firstLine="640"/>
        <w:rPr>
          <w:snapToGrid w:val="0"/>
          <w:color w:val="000000"/>
          <w:kern w:val="0"/>
          <w:szCs w:val="32"/>
          <w:highlight w:val="yellow"/>
          <w:lang w:bidi="ar"/>
        </w:rPr>
      </w:pPr>
      <w:r>
        <w:rPr>
          <w:rFonts w:hint="eastAsia"/>
          <w:snapToGrid w:val="0"/>
          <w:color w:val="000000"/>
          <w:kern w:val="0"/>
          <w:szCs w:val="32"/>
          <w:lang w:bidi="ar"/>
        </w:rPr>
        <w:t>3.</w:t>
      </w:r>
      <w:r>
        <w:rPr>
          <w:rFonts w:hint="eastAsia"/>
          <w:snapToGrid w:val="0"/>
          <w:color w:val="000000"/>
          <w:kern w:val="0"/>
          <w:szCs w:val="32"/>
          <w:lang w:bidi="ar"/>
        </w:rPr>
        <w:t>申请人办理养老机构备案、企业社会保险登记、医疗保险参保登记、医疗保险参保信息变更登记、食品经营许可新办审批、医疗机构执业登记—新办执业登记（需要办理设置医疗机构批准书的除外）、诊所备案，应提供法定代表人及主要负责人的身份证明文件；应提供主体资格证明文件（企业营业执照、民办非企业单位（社会服务机构）登记证书、事业单位法人证书等）复印</w:t>
      </w:r>
      <w:r>
        <w:rPr>
          <w:rFonts w:hint="eastAsia"/>
          <w:snapToGrid w:val="0"/>
          <w:color w:val="000000"/>
          <w:kern w:val="0"/>
          <w:szCs w:val="32"/>
          <w:lang w:bidi="ar"/>
        </w:rPr>
        <w:lastRenderedPageBreak/>
        <w:t>件，也可以电子核验的方式取代。</w:t>
      </w:r>
    </w:p>
    <w:p w:rsidR="00240203" w:rsidRDefault="00240203" w:rsidP="00240203">
      <w:pPr>
        <w:overflowPunct w:val="0"/>
        <w:adjustRightInd w:val="0"/>
        <w:snapToGrid w:val="0"/>
        <w:spacing w:line="586" w:lineRule="exact"/>
        <w:ind w:firstLine="640"/>
        <w:outlineLvl w:val="2"/>
        <w:rPr>
          <w:rFonts w:ascii="方正楷体_GBK" w:eastAsia="方正楷体_GBK" w:hint="eastAsia"/>
          <w:snapToGrid w:val="0"/>
          <w:kern w:val="0"/>
          <w:szCs w:val="32"/>
        </w:rPr>
      </w:pPr>
      <w:r>
        <w:rPr>
          <w:rFonts w:ascii="方正楷体_GBK" w:eastAsia="方正楷体_GBK" w:hint="eastAsia"/>
          <w:snapToGrid w:val="0"/>
          <w:kern w:val="0"/>
          <w:szCs w:val="32"/>
        </w:rPr>
        <w:t>（二）个性材料</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1.</w:t>
      </w:r>
      <w:r>
        <w:rPr>
          <w:rFonts w:hint="eastAsia"/>
          <w:b/>
          <w:bCs/>
          <w:snapToGrid w:val="0"/>
          <w:kern w:val="0"/>
          <w:szCs w:val="32"/>
          <w:lang w:bidi="ar"/>
        </w:rPr>
        <w:t>环境影响评价文件审批</w:t>
      </w:r>
    </w:p>
    <w:p w:rsidR="00240203" w:rsidRDefault="00240203" w:rsidP="00240203">
      <w:pPr>
        <w:overflowPunct w:val="0"/>
        <w:adjustRightInd w:val="0"/>
        <w:snapToGrid w:val="0"/>
        <w:spacing w:line="586" w:lineRule="exact"/>
        <w:ind w:firstLine="640"/>
        <w:rPr>
          <w:snapToGrid w:val="0"/>
          <w:color w:val="000000"/>
          <w:kern w:val="0"/>
          <w:szCs w:val="32"/>
          <w:lang w:bidi="ar"/>
        </w:rPr>
      </w:pPr>
      <w:r>
        <w:rPr>
          <w:rFonts w:hint="eastAsia"/>
          <w:snapToGrid w:val="0"/>
          <w:color w:val="000000"/>
          <w:kern w:val="0"/>
          <w:szCs w:val="32"/>
          <w:lang w:bidi="ar"/>
        </w:rPr>
        <w:t>申请人发起开办养老机构“一件事”联办申请，跳转到全国建设项目环评统一审批系统进行以下材料填报。</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）关于报送《建设项目环境影响报告书</w:t>
      </w:r>
      <w:r>
        <w:rPr>
          <w:rFonts w:hint="eastAsia"/>
          <w:snapToGrid w:val="0"/>
          <w:kern w:val="0"/>
          <w:szCs w:val="32"/>
          <w:lang w:bidi="ar"/>
        </w:rPr>
        <w:t>/</w:t>
      </w:r>
      <w:r>
        <w:rPr>
          <w:rFonts w:hint="eastAsia"/>
          <w:snapToGrid w:val="0"/>
          <w:kern w:val="0"/>
          <w:szCs w:val="32"/>
          <w:lang w:bidi="ar"/>
        </w:rPr>
        <w:t>表》审批的申请。</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2</w:t>
      </w:r>
      <w:r>
        <w:rPr>
          <w:rFonts w:hint="eastAsia"/>
          <w:snapToGrid w:val="0"/>
          <w:kern w:val="0"/>
          <w:szCs w:val="32"/>
          <w:lang w:bidi="ar"/>
        </w:rPr>
        <w:t>）建设项目环境影响报告书</w:t>
      </w:r>
      <w:r>
        <w:rPr>
          <w:rFonts w:hint="eastAsia"/>
          <w:snapToGrid w:val="0"/>
          <w:kern w:val="0"/>
          <w:szCs w:val="32"/>
          <w:lang w:bidi="ar"/>
        </w:rPr>
        <w:t>/</w:t>
      </w:r>
      <w:r>
        <w:rPr>
          <w:rFonts w:hint="eastAsia"/>
          <w:snapToGrid w:val="0"/>
          <w:kern w:val="0"/>
          <w:szCs w:val="32"/>
          <w:lang w:bidi="ar"/>
        </w:rPr>
        <w:t>表（全本）。</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3</w:t>
      </w:r>
      <w:r>
        <w:rPr>
          <w:rFonts w:hint="eastAsia"/>
          <w:snapToGrid w:val="0"/>
          <w:kern w:val="0"/>
          <w:szCs w:val="32"/>
          <w:lang w:bidi="ar"/>
        </w:rPr>
        <w:t>）建设项目环境影响报告书</w:t>
      </w:r>
      <w:r>
        <w:rPr>
          <w:rFonts w:hint="eastAsia"/>
          <w:snapToGrid w:val="0"/>
          <w:kern w:val="0"/>
          <w:szCs w:val="32"/>
          <w:lang w:bidi="ar"/>
        </w:rPr>
        <w:t>/</w:t>
      </w:r>
      <w:r>
        <w:rPr>
          <w:rFonts w:hint="eastAsia"/>
          <w:snapToGrid w:val="0"/>
          <w:kern w:val="0"/>
          <w:szCs w:val="32"/>
          <w:lang w:bidi="ar"/>
        </w:rPr>
        <w:t>表（公示本）。</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2.</w:t>
      </w:r>
      <w:r>
        <w:rPr>
          <w:rFonts w:hint="eastAsia"/>
          <w:b/>
          <w:bCs/>
          <w:snapToGrid w:val="0"/>
          <w:kern w:val="0"/>
          <w:szCs w:val="32"/>
          <w:lang w:bidi="ar"/>
        </w:rPr>
        <w:t>建筑工程施工许可证核发</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）建筑工程用地批准手续。</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2</w:t>
      </w:r>
      <w:r>
        <w:rPr>
          <w:rFonts w:hint="eastAsia"/>
          <w:snapToGrid w:val="0"/>
          <w:kern w:val="0"/>
          <w:szCs w:val="32"/>
          <w:lang w:bidi="ar"/>
        </w:rPr>
        <w:t>）建设工程规划许可证。</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3</w:t>
      </w:r>
      <w:r>
        <w:rPr>
          <w:rFonts w:hint="eastAsia"/>
          <w:snapToGrid w:val="0"/>
          <w:kern w:val="0"/>
          <w:szCs w:val="32"/>
          <w:lang w:bidi="ar"/>
        </w:rPr>
        <w:t>）已经确定施工企业证明。</w:t>
      </w:r>
    </w:p>
    <w:p w:rsidR="00240203" w:rsidRDefault="00240203" w:rsidP="00240203">
      <w:pPr>
        <w:overflowPunct w:val="0"/>
        <w:adjustRightInd w:val="0"/>
        <w:snapToGrid w:val="0"/>
        <w:spacing w:line="586" w:lineRule="exact"/>
        <w:ind w:firstLine="640"/>
        <w:rPr>
          <w:snapToGrid w:val="0"/>
          <w:kern w:val="0"/>
          <w:szCs w:val="32"/>
          <w:lang w:bidi="ar"/>
        </w:rPr>
      </w:pPr>
      <w:r>
        <w:rPr>
          <w:rFonts w:hint="eastAsia"/>
          <w:snapToGrid w:val="0"/>
          <w:kern w:val="0"/>
          <w:szCs w:val="32"/>
          <w:lang w:bidi="ar"/>
        </w:rPr>
        <w:t>（</w:t>
      </w:r>
      <w:r>
        <w:rPr>
          <w:rFonts w:hint="eastAsia"/>
          <w:snapToGrid w:val="0"/>
          <w:kern w:val="0"/>
          <w:szCs w:val="32"/>
          <w:lang w:bidi="ar"/>
        </w:rPr>
        <w:t>4</w:t>
      </w:r>
      <w:r>
        <w:rPr>
          <w:rFonts w:hint="eastAsia"/>
          <w:snapToGrid w:val="0"/>
          <w:kern w:val="0"/>
          <w:szCs w:val="32"/>
          <w:lang w:bidi="ar"/>
        </w:rPr>
        <w:t>）施工图设计文件审查合格书。</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5</w:t>
      </w:r>
      <w:r>
        <w:rPr>
          <w:rFonts w:hint="eastAsia"/>
          <w:snapToGrid w:val="0"/>
          <w:kern w:val="0"/>
          <w:szCs w:val="32"/>
          <w:lang w:bidi="ar"/>
        </w:rPr>
        <w:t>）质量安全监督登记书。</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3.</w:t>
      </w:r>
      <w:r>
        <w:rPr>
          <w:rFonts w:hint="eastAsia"/>
          <w:b/>
          <w:bCs/>
          <w:snapToGrid w:val="0"/>
          <w:kern w:val="0"/>
          <w:szCs w:val="32"/>
          <w:lang w:bidi="ar"/>
        </w:rPr>
        <w:t>建设工程消防验收（备案）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）工程竣工验收报告。</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2</w:t>
      </w:r>
      <w:r>
        <w:rPr>
          <w:rFonts w:hint="eastAsia"/>
          <w:snapToGrid w:val="0"/>
          <w:kern w:val="0"/>
          <w:szCs w:val="32"/>
          <w:lang w:bidi="ar"/>
        </w:rPr>
        <w:t>）涉及消防的建设工程竣工图纸。</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4.</w:t>
      </w:r>
      <w:r>
        <w:rPr>
          <w:rFonts w:hint="eastAsia"/>
          <w:b/>
          <w:bCs/>
          <w:snapToGrid w:val="0"/>
          <w:kern w:val="0"/>
          <w:szCs w:val="32"/>
          <w:lang w:bidi="ar"/>
        </w:rPr>
        <w:t>民办非企业单位（社会服务机构）成立登记审查</w:t>
      </w:r>
    </w:p>
    <w:p w:rsidR="00240203" w:rsidRDefault="00240203" w:rsidP="00240203">
      <w:pPr>
        <w:suppressAutoHyphens/>
        <w:overflowPunct w:val="0"/>
        <w:adjustRightInd w:val="0"/>
        <w:snapToGrid w:val="0"/>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1</w:t>
      </w:r>
      <w:r>
        <w:rPr>
          <w:rFonts w:hint="eastAsia"/>
          <w:snapToGrid w:val="0"/>
          <w:kern w:val="0"/>
          <w:szCs w:val="32"/>
          <w:lang w:bidi="ar"/>
        </w:rPr>
        <w:t>）民办非企业单位成立登记表。成立登记表应包括举办单位名称或申请人姓名、拟任法定代表人或单位负责人的基本情况、场所、开办资金、申请登记理由等。申请书须经法定代表人或负责人（拟任）签署。</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lastRenderedPageBreak/>
        <w:t>（</w:t>
      </w:r>
      <w:r>
        <w:rPr>
          <w:rFonts w:hint="eastAsia"/>
          <w:snapToGrid w:val="0"/>
          <w:kern w:val="0"/>
          <w:szCs w:val="32"/>
          <w:lang w:bidi="ar"/>
        </w:rPr>
        <w:t>2</w:t>
      </w:r>
      <w:r>
        <w:rPr>
          <w:rFonts w:hint="eastAsia"/>
          <w:snapToGrid w:val="0"/>
          <w:kern w:val="0"/>
          <w:szCs w:val="32"/>
          <w:lang w:bidi="ar"/>
        </w:rPr>
        <w:t>）业务主管单位同意成立的文件。</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3</w:t>
      </w:r>
      <w:r>
        <w:rPr>
          <w:rFonts w:hint="eastAsia"/>
          <w:snapToGrid w:val="0"/>
          <w:kern w:val="0"/>
          <w:szCs w:val="32"/>
          <w:lang w:bidi="ar"/>
        </w:rPr>
        <w:t>）开办资金验资报告。申请人凭《民办非企业单位名称核准通知书》到银行开设临时账户，存入注册资金，到会计师事务所进行验资，由会计师事务所出具验资报告。</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4</w:t>
      </w:r>
      <w:r>
        <w:rPr>
          <w:rFonts w:hint="eastAsia"/>
          <w:snapToGrid w:val="0"/>
          <w:kern w:val="0"/>
          <w:szCs w:val="32"/>
          <w:lang w:bidi="ar"/>
        </w:rPr>
        <w:t>）章程。民办非企业单位（社会服务机构）的章程必须参照民政部章程示范文本制定，应当包括章程示范文本中所列全部条款，可以根据实际情况作适当补充。</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w:t>
      </w:r>
      <w:r>
        <w:rPr>
          <w:rFonts w:hint="eastAsia"/>
          <w:snapToGrid w:val="0"/>
          <w:kern w:val="0"/>
          <w:szCs w:val="32"/>
          <w:lang w:bidi="ar"/>
        </w:rPr>
        <w:t>5</w:t>
      </w:r>
      <w:r>
        <w:rPr>
          <w:rFonts w:hint="eastAsia"/>
          <w:snapToGrid w:val="0"/>
          <w:kern w:val="0"/>
          <w:szCs w:val="32"/>
          <w:lang w:bidi="ar"/>
        </w:rPr>
        <w:t>）相应的执业许可证书（原件、复印件）。</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5.</w:t>
      </w:r>
      <w:r>
        <w:rPr>
          <w:rFonts w:hint="eastAsia"/>
          <w:b/>
          <w:bCs/>
          <w:snapToGrid w:val="0"/>
          <w:kern w:val="0"/>
          <w:szCs w:val="32"/>
          <w:lang w:bidi="ar"/>
        </w:rPr>
        <w:t>养老机构备案</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color w:val="000000"/>
          <w:kern w:val="0"/>
          <w:szCs w:val="32"/>
          <w:lang w:bidi="ar"/>
        </w:rPr>
        <w:t>养老</w:t>
      </w:r>
      <w:r>
        <w:rPr>
          <w:rFonts w:hint="eastAsia"/>
          <w:snapToGrid w:val="0"/>
          <w:kern w:val="0"/>
          <w:szCs w:val="32"/>
          <w:lang w:bidi="ar"/>
        </w:rPr>
        <w:t>机构备案承诺书。</w:t>
      </w:r>
    </w:p>
    <w:p w:rsidR="00240203" w:rsidRDefault="00240203" w:rsidP="00240203">
      <w:pPr>
        <w:overflowPunct w:val="0"/>
        <w:adjustRightInd w:val="0"/>
        <w:snapToGrid w:val="0"/>
        <w:spacing w:line="586" w:lineRule="exact"/>
        <w:ind w:firstLine="643"/>
        <w:rPr>
          <w:b/>
          <w:bCs/>
          <w:snapToGrid w:val="0"/>
          <w:kern w:val="0"/>
          <w:szCs w:val="32"/>
          <w:lang w:bidi="ar"/>
        </w:rPr>
      </w:pPr>
      <w:r>
        <w:rPr>
          <w:rFonts w:hint="eastAsia"/>
          <w:b/>
          <w:bCs/>
          <w:snapToGrid w:val="0"/>
          <w:kern w:val="0"/>
          <w:szCs w:val="32"/>
          <w:lang w:bidi="ar"/>
        </w:rPr>
        <w:t>6.</w:t>
      </w:r>
      <w:r>
        <w:rPr>
          <w:rFonts w:hint="eastAsia"/>
          <w:b/>
          <w:bCs/>
          <w:snapToGrid w:val="0"/>
          <w:kern w:val="0"/>
          <w:szCs w:val="32"/>
          <w:lang w:bidi="ar"/>
        </w:rPr>
        <w:t>企业社会保险登记</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相关主管部门核发的单位登记证书。</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7.</w:t>
      </w:r>
      <w:r>
        <w:rPr>
          <w:rFonts w:hint="eastAsia"/>
          <w:b/>
          <w:bCs/>
          <w:snapToGrid w:val="0"/>
          <w:kern w:val="0"/>
          <w:szCs w:val="32"/>
          <w:lang w:bidi="ar"/>
        </w:rPr>
        <w:t>医疗保险参保登记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1</w:t>
      </w:r>
      <w:r>
        <w:rPr>
          <w:rFonts w:hint="eastAsia"/>
          <w:snapToGrid w:val="0"/>
          <w:color w:val="000000"/>
          <w:kern w:val="0"/>
          <w:szCs w:val="32"/>
          <w:lang w:bidi="ar"/>
        </w:rPr>
        <w:t>）属于参照公务员法管理的事业单位的，申请人还需提供事业单位批准参照公务员法管理的文件。</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2</w:t>
      </w:r>
      <w:r>
        <w:rPr>
          <w:rFonts w:hint="eastAsia"/>
          <w:snapToGrid w:val="0"/>
          <w:color w:val="000000"/>
          <w:kern w:val="0"/>
          <w:szCs w:val="32"/>
          <w:lang w:bidi="ar"/>
        </w:rPr>
        <w:t>）属于分类改革的事业单位的，申请人还需提供分类改革批复文件。</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8.</w:t>
      </w:r>
      <w:r>
        <w:rPr>
          <w:rFonts w:hint="eastAsia"/>
          <w:b/>
          <w:bCs/>
          <w:snapToGrid w:val="0"/>
          <w:kern w:val="0"/>
          <w:szCs w:val="32"/>
          <w:lang w:bidi="ar"/>
        </w:rPr>
        <w:t>医疗保险参保信息变更登记</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1</w:t>
      </w:r>
      <w:r>
        <w:rPr>
          <w:rFonts w:hint="eastAsia"/>
          <w:snapToGrid w:val="0"/>
          <w:color w:val="000000"/>
          <w:kern w:val="0"/>
          <w:szCs w:val="32"/>
          <w:lang w:bidi="ar"/>
        </w:rPr>
        <w:t>）变更单位名称的，提供具有审批更名职责部门的批准文件或单位法人证（养老机构登记证书）。</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2</w:t>
      </w:r>
      <w:r>
        <w:rPr>
          <w:rFonts w:hint="eastAsia"/>
          <w:snapToGrid w:val="0"/>
          <w:color w:val="000000"/>
          <w:kern w:val="0"/>
          <w:szCs w:val="32"/>
          <w:lang w:bidi="ar"/>
        </w:rPr>
        <w:t>）变更事业单位分类类型的，提供编制委员会分类改革的批准文件。</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lastRenderedPageBreak/>
        <w:t>（</w:t>
      </w:r>
      <w:r>
        <w:rPr>
          <w:rFonts w:hint="eastAsia"/>
          <w:snapToGrid w:val="0"/>
          <w:color w:val="000000"/>
          <w:kern w:val="0"/>
          <w:szCs w:val="32"/>
          <w:lang w:bidi="ar"/>
        </w:rPr>
        <w:t>3</w:t>
      </w:r>
      <w:r>
        <w:rPr>
          <w:rFonts w:hint="eastAsia"/>
          <w:snapToGrid w:val="0"/>
          <w:color w:val="000000"/>
          <w:kern w:val="0"/>
          <w:szCs w:val="32"/>
          <w:lang w:bidi="ar"/>
        </w:rPr>
        <w:t>）变更法定代表人的，提供法定代表人身份证。</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9.</w:t>
      </w:r>
      <w:r>
        <w:rPr>
          <w:rFonts w:hint="eastAsia"/>
          <w:b/>
          <w:bCs/>
          <w:snapToGrid w:val="0"/>
          <w:kern w:val="0"/>
          <w:szCs w:val="32"/>
          <w:lang w:bidi="ar"/>
        </w:rPr>
        <w:t>食品经营许可新办审批</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1</w:t>
      </w:r>
      <w:r>
        <w:rPr>
          <w:rFonts w:hint="eastAsia"/>
          <w:snapToGrid w:val="0"/>
          <w:color w:val="000000"/>
          <w:kern w:val="0"/>
          <w:szCs w:val="32"/>
          <w:lang w:bidi="ar"/>
        </w:rPr>
        <w:t>）与食品经营相适应的主要设备设施布局、操作流程等文件。</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2</w:t>
      </w:r>
      <w:r>
        <w:rPr>
          <w:rFonts w:hint="eastAsia"/>
          <w:snapToGrid w:val="0"/>
          <w:color w:val="000000"/>
          <w:kern w:val="0"/>
          <w:szCs w:val="32"/>
          <w:lang w:bidi="ar"/>
        </w:rPr>
        <w:t>）食品安全自查、从业人员健康管理、进货查验记录、食品安全事故处置等保证食品安全的规章制度。</w:t>
      </w:r>
    </w:p>
    <w:p w:rsidR="00240203" w:rsidRDefault="00240203" w:rsidP="00240203">
      <w:pPr>
        <w:overflowPunct w:val="0"/>
        <w:adjustRightInd w:val="0"/>
        <w:snapToGrid w:val="0"/>
        <w:spacing w:line="586" w:lineRule="exact"/>
        <w:ind w:firstLine="640"/>
        <w:rPr>
          <w:snapToGrid w:val="0"/>
          <w:color w:val="000000"/>
          <w:kern w:val="0"/>
          <w:szCs w:val="32"/>
          <w:lang w:bidi="ar"/>
        </w:rPr>
      </w:pPr>
      <w:r>
        <w:rPr>
          <w:rFonts w:hint="eastAsia"/>
          <w:snapToGrid w:val="0"/>
          <w:color w:val="000000"/>
          <w:kern w:val="0"/>
          <w:szCs w:val="32"/>
          <w:lang w:bidi="ar"/>
        </w:rPr>
        <w:t>（</w:t>
      </w:r>
      <w:r>
        <w:rPr>
          <w:rFonts w:hint="eastAsia"/>
          <w:snapToGrid w:val="0"/>
          <w:color w:val="000000"/>
          <w:kern w:val="0"/>
          <w:szCs w:val="32"/>
          <w:lang w:bidi="ar"/>
        </w:rPr>
        <w:t>3</w:t>
      </w:r>
      <w:r>
        <w:rPr>
          <w:rFonts w:hint="eastAsia"/>
          <w:snapToGrid w:val="0"/>
          <w:color w:val="000000"/>
          <w:kern w:val="0"/>
          <w:szCs w:val="32"/>
          <w:lang w:bidi="ar"/>
        </w:rPr>
        <w:t>）利用自动售货设备从事食品销售的，申请人还应当提交自动售货设备的产品合格证明、具体放置地点，经营者名称、住所、联系方式、食品经营许可证的公示方法等材料。</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10.</w:t>
      </w:r>
      <w:r>
        <w:rPr>
          <w:rFonts w:hint="eastAsia"/>
          <w:b/>
          <w:bCs/>
          <w:snapToGrid w:val="0"/>
          <w:kern w:val="0"/>
          <w:szCs w:val="32"/>
          <w:lang w:bidi="ar"/>
        </w:rPr>
        <w:t>医疗机构执业登记—新办执业登记（需要办理设置医疗机构批准书的除外）</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遵循广西数字政务一体化平台卫生健康部门的规定，按照既有事项医疗机构执业登记—新办执业登记提交所需材料。</w:t>
      </w:r>
    </w:p>
    <w:p w:rsidR="00240203" w:rsidRDefault="00240203" w:rsidP="00240203">
      <w:pPr>
        <w:overflowPunct w:val="0"/>
        <w:adjustRightInd w:val="0"/>
        <w:snapToGrid w:val="0"/>
        <w:spacing w:line="586" w:lineRule="exact"/>
        <w:ind w:firstLine="643"/>
        <w:rPr>
          <w:rFonts w:hint="eastAsia"/>
          <w:b/>
          <w:bCs/>
          <w:snapToGrid w:val="0"/>
          <w:kern w:val="0"/>
          <w:szCs w:val="32"/>
          <w:lang w:bidi="ar"/>
        </w:rPr>
      </w:pPr>
      <w:r>
        <w:rPr>
          <w:rFonts w:hint="eastAsia"/>
          <w:b/>
          <w:bCs/>
          <w:snapToGrid w:val="0"/>
          <w:kern w:val="0"/>
          <w:szCs w:val="32"/>
          <w:lang w:bidi="ar"/>
        </w:rPr>
        <w:t>11.</w:t>
      </w:r>
      <w:r>
        <w:rPr>
          <w:rFonts w:hint="eastAsia"/>
          <w:b/>
          <w:bCs/>
          <w:snapToGrid w:val="0"/>
          <w:kern w:val="0"/>
          <w:szCs w:val="32"/>
          <w:lang w:bidi="ar"/>
        </w:rPr>
        <w:t>诊所备案</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遵循广西数字政务一体化平台卫生健康部门的规定，按照既有事项诊所备案提交所需材料。</w:t>
      </w:r>
    </w:p>
    <w:p w:rsidR="00240203" w:rsidRDefault="00240203" w:rsidP="00240203">
      <w:pPr>
        <w:overflowPunct w:val="0"/>
        <w:adjustRightInd w:val="0"/>
        <w:snapToGrid w:val="0"/>
        <w:spacing w:line="586" w:lineRule="exact"/>
        <w:ind w:firstLine="640"/>
        <w:rPr>
          <w:rFonts w:hint="eastAsia"/>
          <w:snapToGrid w:val="0"/>
          <w:color w:val="000000"/>
          <w:kern w:val="0"/>
          <w:szCs w:val="32"/>
          <w:lang w:bidi="ar"/>
        </w:rPr>
      </w:pPr>
      <w:r>
        <w:rPr>
          <w:rFonts w:hint="eastAsia"/>
          <w:snapToGrid w:val="0"/>
          <w:color w:val="000000"/>
          <w:kern w:val="0"/>
          <w:szCs w:val="32"/>
          <w:lang w:bidi="ar"/>
        </w:rPr>
        <w:t>上述开办养老机构“一件事”申请材料根据工作实际适时调整。</w:t>
      </w:r>
    </w:p>
    <w:p w:rsidR="00240203" w:rsidRDefault="00240203" w:rsidP="00240203">
      <w:pPr>
        <w:overflowPunct w:val="0"/>
        <w:adjustRightInd w:val="0"/>
        <w:snapToGrid w:val="0"/>
        <w:spacing w:line="586" w:lineRule="exact"/>
        <w:ind w:firstLine="640"/>
        <w:outlineLvl w:val="1"/>
        <w:rPr>
          <w:rFonts w:hint="eastAsia"/>
          <w:snapToGrid w:val="0"/>
          <w:color w:val="FF0000"/>
          <w:kern w:val="0"/>
          <w:szCs w:val="32"/>
          <w:lang w:bidi="ar"/>
        </w:rPr>
      </w:pPr>
      <w:r>
        <w:rPr>
          <w:rFonts w:ascii="方正黑体_GBK" w:eastAsia="方正黑体_GBK" w:hAnsi="方正黑体_GBK" w:cs="方正黑体_GBK" w:hint="eastAsia"/>
          <w:snapToGrid w:val="0"/>
          <w:color w:val="000000"/>
          <w:kern w:val="0"/>
          <w:szCs w:val="32"/>
          <w:lang w:bidi="ar"/>
        </w:rPr>
        <w:t>六、办理方式</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t>（一）线上办理。线上依托广西数字政务一体化平台或“智桂通”移动端的“高效办成一件事”专区，开设开办养老机构“一件事”申请入口。</w:t>
      </w:r>
    </w:p>
    <w:p w:rsidR="00240203" w:rsidRDefault="00240203" w:rsidP="00240203">
      <w:pPr>
        <w:overflowPunct w:val="0"/>
        <w:adjustRightInd w:val="0"/>
        <w:snapToGrid w:val="0"/>
        <w:spacing w:line="586" w:lineRule="exact"/>
        <w:ind w:firstLine="640"/>
        <w:rPr>
          <w:rFonts w:hint="eastAsia"/>
          <w:snapToGrid w:val="0"/>
          <w:kern w:val="0"/>
          <w:szCs w:val="32"/>
          <w:lang w:bidi="ar"/>
        </w:rPr>
      </w:pPr>
      <w:r>
        <w:rPr>
          <w:rFonts w:hint="eastAsia"/>
          <w:snapToGrid w:val="0"/>
          <w:kern w:val="0"/>
          <w:szCs w:val="32"/>
          <w:lang w:bidi="ar"/>
        </w:rPr>
        <w:lastRenderedPageBreak/>
        <w:t>（二）线下办理。线下依托自治区、设区市、县（市、区）政务服务中心综合服务窗口，受理开办养老机构“一件事”。</w:t>
      </w:r>
    </w:p>
    <w:p w:rsidR="00240203" w:rsidRDefault="00240203" w:rsidP="00240203">
      <w:pPr>
        <w:overflowPunct w:val="0"/>
        <w:adjustRightInd w:val="0"/>
        <w:snapToGrid w:val="0"/>
        <w:spacing w:line="586" w:lineRule="exact"/>
        <w:ind w:firstLine="640"/>
        <w:outlineLvl w:val="1"/>
        <w:rPr>
          <w:rFonts w:ascii="方正黑体_GBK" w:eastAsia="方正黑体_GBK" w:hAnsi="方正黑体_GBK" w:cs="方正黑体_GBK" w:hint="eastAsia"/>
          <w:snapToGrid w:val="0"/>
          <w:color w:val="000000"/>
          <w:kern w:val="0"/>
          <w:szCs w:val="32"/>
          <w:lang w:bidi="ar"/>
        </w:rPr>
      </w:pPr>
      <w:r>
        <w:rPr>
          <w:rFonts w:ascii="方正黑体_GBK" w:eastAsia="方正黑体_GBK" w:hAnsi="方正黑体_GBK" w:cs="方正黑体_GBK" w:hint="eastAsia"/>
          <w:snapToGrid w:val="0"/>
          <w:color w:val="000000"/>
          <w:kern w:val="0"/>
          <w:szCs w:val="32"/>
          <w:lang w:bidi="ar"/>
        </w:rPr>
        <w:t>七、办结时限</w:t>
      </w:r>
    </w:p>
    <w:p w:rsidR="00240203" w:rsidRDefault="00240203" w:rsidP="00240203">
      <w:pPr>
        <w:overflowPunct w:val="0"/>
        <w:adjustRightInd w:val="0"/>
        <w:snapToGrid w:val="0"/>
        <w:spacing w:afterLines="50" w:after="156" w:line="586" w:lineRule="exact"/>
        <w:ind w:firstLine="640"/>
        <w:rPr>
          <w:rFonts w:hint="eastAsia"/>
          <w:snapToGrid w:val="0"/>
          <w:kern w:val="0"/>
          <w:szCs w:val="32"/>
          <w:lang w:bidi="ar"/>
        </w:rPr>
      </w:pPr>
      <w:r>
        <w:rPr>
          <w:rFonts w:hint="eastAsia"/>
          <w:snapToGrid w:val="0"/>
          <w:kern w:val="0"/>
          <w:szCs w:val="32"/>
          <w:lang w:bidi="ar"/>
        </w:rPr>
        <w:t>总法定办结时限</w:t>
      </w:r>
      <w:r>
        <w:rPr>
          <w:rFonts w:hint="eastAsia"/>
          <w:snapToGrid w:val="0"/>
          <w:kern w:val="0"/>
          <w:szCs w:val="32"/>
          <w:lang w:bidi="ar"/>
        </w:rPr>
        <w:t>187</w:t>
      </w:r>
      <w:r>
        <w:rPr>
          <w:rFonts w:hint="eastAsia"/>
          <w:snapToGrid w:val="0"/>
          <w:kern w:val="0"/>
          <w:szCs w:val="32"/>
          <w:lang w:bidi="ar"/>
        </w:rPr>
        <w:t>个工作日，总承诺办结时限</w:t>
      </w:r>
      <w:r>
        <w:rPr>
          <w:rFonts w:hint="eastAsia"/>
          <w:snapToGrid w:val="0"/>
          <w:kern w:val="0"/>
          <w:szCs w:val="32"/>
          <w:lang w:bidi="ar"/>
        </w:rPr>
        <w:t>46</w:t>
      </w:r>
      <w:r>
        <w:rPr>
          <w:rFonts w:hint="eastAsia"/>
          <w:snapToGrid w:val="0"/>
          <w:kern w:val="0"/>
          <w:szCs w:val="32"/>
          <w:lang w:bidi="ar"/>
        </w:rPr>
        <w:t>个工作日（均不含现场核验、专家评审、法定公示时间）。支持单独办理任意阶段内的任意一个或多个事项。具体事项办结时限如下：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118"/>
        <w:gridCol w:w="2551"/>
        <w:gridCol w:w="2551"/>
      </w:tblGrid>
      <w:tr w:rsidR="00240203" w:rsidTr="00EA2941">
        <w:trPr>
          <w:cantSplit/>
          <w:trHeight w:val="680"/>
          <w:tblHeader/>
          <w:jc w:val="center"/>
        </w:trPr>
        <w:tc>
          <w:tcPr>
            <w:tcW w:w="850"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ascii="方正仿宋_GBK" w:hint="eastAsia"/>
                <w:b/>
                <w:snapToGrid w:val="0"/>
                <w:kern w:val="0"/>
                <w:sz w:val="30"/>
                <w:szCs w:val="30"/>
                <w:lang w:bidi="ar"/>
              </w:rPr>
            </w:pPr>
            <w:r>
              <w:rPr>
                <w:rFonts w:ascii="方正仿宋_GBK" w:hint="eastAsia"/>
                <w:b/>
                <w:snapToGrid w:val="0"/>
                <w:kern w:val="0"/>
                <w:sz w:val="30"/>
                <w:szCs w:val="30"/>
                <w:lang w:bidi="ar"/>
              </w:rPr>
              <w:t>阶段</w:t>
            </w:r>
          </w:p>
        </w:tc>
        <w:tc>
          <w:tcPr>
            <w:tcW w:w="3118"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ascii="方正仿宋_GBK" w:hint="eastAsia"/>
                <w:b/>
                <w:snapToGrid w:val="0"/>
                <w:kern w:val="0"/>
                <w:sz w:val="30"/>
                <w:szCs w:val="30"/>
              </w:rPr>
            </w:pPr>
            <w:r>
              <w:rPr>
                <w:rFonts w:ascii="方正仿宋_GBK" w:hint="eastAsia"/>
                <w:b/>
                <w:snapToGrid w:val="0"/>
                <w:kern w:val="0"/>
                <w:sz w:val="30"/>
                <w:szCs w:val="30"/>
                <w:lang w:bidi="ar"/>
              </w:rPr>
              <w:t>事项名称</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ascii="方正仿宋_GBK" w:hint="eastAsia"/>
                <w:b/>
                <w:snapToGrid w:val="0"/>
                <w:kern w:val="0"/>
                <w:sz w:val="30"/>
                <w:szCs w:val="30"/>
                <w:lang w:bidi="ar"/>
              </w:rPr>
            </w:pPr>
            <w:r>
              <w:rPr>
                <w:rFonts w:ascii="方正仿宋_GBK" w:hint="eastAsia"/>
                <w:b/>
                <w:snapToGrid w:val="0"/>
                <w:kern w:val="0"/>
                <w:sz w:val="30"/>
                <w:szCs w:val="30"/>
                <w:lang w:bidi="ar"/>
              </w:rPr>
              <w:t>法定办结时限</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ascii="方正仿宋_GBK" w:hint="eastAsia"/>
                <w:b/>
                <w:snapToGrid w:val="0"/>
                <w:kern w:val="0"/>
                <w:sz w:val="30"/>
                <w:szCs w:val="30"/>
              </w:rPr>
            </w:pPr>
            <w:r>
              <w:rPr>
                <w:rFonts w:ascii="方正仿宋_GBK" w:hint="eastAsia"/>
                <w:b/>
                <w:snapToGrid w:val="0"/>
                <w:kern w:val="0"/>
                <w:sz w:val="30"/>
                <w:szCs w:val="30"/>
                <w:lang w:bidi="ar"/>
              </w:rPr>
              <w:t>承诺办结时限</w:t>
            </w:r>
          </w:p>
        </w:tc>
      </w:tr>
      <w:tr w:rsidR="00240203" w:rsidTr="00EA2941">
        <w:trPr>
          <w:cantSplit/>
          <w:trHeight w:val="3214"/>
          <w:jc w:val="center"/>
        </w:trPr>
        <w:tc>
          <w:tcPr>
            <w:tcW w:w="850" w:type="dxa"/>
            <w:vMerge w:val="restart"/>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snapToGrid w:val="0"/>
                <w:kern w:val="0"/>
                <w:sz w:val="30"/>
                <w:szCs w:val="30"/>
                <w:lang w:bidi="ar"/>
              </w:rPr>
              <w:t>建设准入阶段</w:t>
            </w: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环境影响评价文件审批</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rPr>
            </w:pPr>
            <w:r>
              <w:rPr>
                <w:rFonts w:hint="eastAsia"/>
                <w:snapToGrid w:val="0"/>
                <w:kern w:val="0"/>
                <w:sz w:val="30"/>
                <w:szCs w:val="30"/>
              </w:rPr>
              <w:t>环境影响报告书</w:t>
            </w:r>
            <w:r>
              <w:rPr>
                <w:rFonts w:hint="eastAsia"/>
                <w:snapToGrid w:val="0"/>
                <w:kern w:val="0"/>
                <w:sz w:val="30"/>
                <w:szCs w:val="30"/>
              </w:rPr>
              <w:t>60</w:t>
            </w:r>
            <w:r>
              <w:rPr>
                <w:rFonts w:hint="eastAsia"/>
                <w:snapToGrid w:val="0"/>
                <w:kern w:val="0"/>
                <w:sz w:val="30"/>
                <w:szCs w:val="30"/>
              </w:rPr>
              <w:t>个工作日、报告表</w:t>
            </w:r>
            <w:r>
              <w:rPr>
                <w:rFonts w:hint="eastAsia"/>
                <w:snapToGrid w:val="0"/>
                <w:kern w:val="0"/>
                <w:sz w:val="30"/>
                <w:szCs w:val="30"/>
              </w:rPr>
              <w:t>30</w:t>
            </w:r>
            <w:r>
              <w:rPr>
                <w:rFonts w:hint="eastAsia"/>
                <w:snapToGrid w:val="0"/>
                <w:kern w:val="0"/>
                <w:sz w:val="30"/>
                <w:szCs w:val="30"/>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rFonts w:hint="eastAsia"/>
                <w:snapToGrid w:val="0"/>
                <w:kern w:val="0"/>
                <w:sz w:val="30"/>
                <w:szCs w:val="30"/>
              </w:rPr>
              <w:t>环境影响报告书</w:t>
            </w:r>
            <w:r>
              <w:rPr>
                <w:rFonts w:hint="eastAsia"/>
                <w:snapToGrid w:val="0"/>
                <w:kern w:val="0"/>
                <w:sz w:val="30"/>
                <w:szCs w:val="30"/>
              </w:rPr>
              <w:t>5</w:t>
            </w:r>
            <w:r>
              <w:rPr>
                <w:rFonts w:hint="eastAsia"/>
                <w:snapToGrid w:val="0"/>
                <w:kern w:val="0"/>
                <w:sz w:val="30"/>
                <w:szCs w:val="30"/>
              </w:rPr>
              <w:t>个工作日、报告表</w:t>
            </w:r>
            <w:r>
              <w:rPr>
                <w:rFonts w:hint="eastAsia"/>
                <w:snapToGrid w:val="0"/>
                <w:kern w:val="0"/>
                <w:sz w:val="30"/>
                <w:szCs w:val="30"/>
              </w:rPr>
              <w:t>3</w:t>
            </w:r>
            <w:r>
              <w:rPr>
                <w:rFonts w:hint="eastAsia"/>
                <w:snapToGrid w:val="0"/>
                <w:kern w:val="0"/>
                <w:sz w:val="30"/>
                <w:szCs w:val="30"/>
              </w:rPr>
              <w:t>个工作日（以上均不含</w:t>
            </w:r>
            <w:r>
              <w:rPr>
                <w:rFonts w:hint="eastAsia"/>
                <w:snapToGrid w:val="0"/>
                <w:kern w:val="0"/>
                <w:sz w:val="30"/>
                <w:szCs w:val="30"/>
              </w:rPr>
              <w:t>15</w:t>
            </w:r>
            <w:r>
              <w:rPr>
                <w:rFonts w:hint="eastAsia"/>
                <w:snapToGrid w:val="0"/>
                <w:kern w:val="0"/>
                <w:sz w:val="30"/>
                <w:szCs w:val="30"/>
              </w:rPr>
              <w:t>个工作日的法定公示时限）</w:t>
            </w:r>
          </w:p>
        </w:tc>
      </w:tr>
      <w:tr w:rsidR="00240203" w:rsidTr="00EA2941">
        <w:trPr>
          <w:cantSplit/>
          <w:trHeight w:val="1413"/>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rFonts w:hint="eastAsia"/>
                <w:snapToGrid w:val="0"/>
                <w:kern w:val="0"/>
                <w:sz w:val="30"/>
                <w:szCs w:val="30"/>
                <w:lang w:bidi="ar"/>
              </w:rPr>
              <w:t>建筑工程施工许可证核发</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rPr>
                <w:rFonts w:hint="eastAsia"/>
                <w:snapToGrid w:val="0"/>
                <w:kern w:val="0"/>
                <w:sz w:val="30"/>
                <w:szCs w:val="30"/>
                <w:lang w:bidi="ar"/>
              </w:rPr>
            </w:pPr>
            <w:r>
              <w:rPr>
                <w:rFonts w:hint="eastAsia"/>
                <w:snapToGrid w:val="0"/>
                <w:kern w:val="0"/>
                <w:sz w:val="30"/>
                <w:szCs w:val="30"/>
                <w:lang w:bidi="ar"/>
              </w:rPr>
              <w:t>7</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rPr>
                <w:snapToGrid w:val="0"/>
                <w:kern w:val="0"/>
                <w:sz w:val="30"/>
                <w:szCs w:val="30"/>
              </w:rPr>
            </w:pPr>
            <w:r>
              <w:rPr>
                <w:rFonts w:hint="eastAsia"/>
                <w:snapToGrid w:val="0"/>
                <w:kern w:val="0"/>
                <w:sz w:val="30"/>
                <w:szCs w:val="30"/>
                <w:lang w:bidi="ar"/>
              </w:rPr>
              <w:t>7</w:t>
            </w:r>
            <w:r>
              <w:rPr>
                <w:snapToGrid w:val="0"/>
                <w:kern w:val="0"/>
                <w:sz w:val="30"/>
                <w:szCs w:val="30"/>
                <w:lang w:bidi="ar"/>
              </w:rPr>
              <w:t>个工作日</w:t>
            </w:r>
          </w:p>
        </w:tc>
      </w:tr>
      <w:tr w:rsidR="00240203" w:rsidTr="00EA2941">
        <w:trPr>
          <w:cantSplit/>
          <w:trHeight w:val="1266"/>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建设工程消防验收（备案）</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rPr>
                <w:snapToGrid w:val="0"/>
                <w:kern w:val="0"/>
                <w:sz w:val="30"/>
                <w:szCs w:val="30"/>
              </w:rPr>
            </w:pPr>
            <w:r>
              <w:rPr>
                <w:rFonts w:hint="eastAsia"/>
                <w:snapToGrid w:val="0"/>
                <w:kern w:val="0"/>
                <w:sz w:val="30"/>
                <w:szCs w:val="30"/>
              </w:rPr>
              <w:t>15</w:t>
            </w:r>
            <w:r>
              <w:rPr>
                <w:rFonts w:hint="eastAsia"/>
                <w:snapToGrid w:val="0"/>
                <w:kern w:val="0"/>
                <w:sz w:val="30"/>
                <w:szCs w:val="30"/>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rPr>
                <w:snapToGrid w:val="0"/>
                <w:kern w:val="0"/>
                <w:sz w:val="30"/>
                <w:szCs w:val="30"/>
              </w:rPr>
            </w:pPr>
            <w:r>
              <w:rPr>
                <w:snapToGrid w:val="0"/>
                <w:kern w:val="0"/>
                <w:sz w:val="30"/>
                <w:szCs w:val="30"/>
              </w:rPr>
              <w:t>15</w:t>
            </w:r>
            <w:r>
              <w:rPr>
                <w:snapToGrid w:val="0"/>
                <w:kern w:val="0"/>
                <w:sz w:val="30"/>
                <w:szCs w:val="30"/>
              </w:rPr>
              <w:t>个工作日</w:t>
            </w:r>
          </w:p>
        </w:tc>
      </w:tr>
      <w:tr w:rsidR="00240203" w:rsidTr="00EA2941">
        <w:trPr>
          <w:cantSplit/>
          <w:trHeight w:val="2122"/>
          <w:jc w:val="center"/>
        </w:trPr>
        <w:tc>
          <w:tcPr>
            <w:tcW w:w="850"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成立准入阶段</w:t>
            </w: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民办非企业单位（社会服务机构）成立登记审查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rFonts w:hint="eastAsia"/>
                <w:snapToGrid w:val="0"/>
                <w:kern w:val="0"/>
                <w:sz w:val="30"/>
                <w:szCs w:val="30"/>
                <w:lang w:bidi="ar"/>
              </w:rPr>
              <w:t>60</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rFonts w:hint="eastAsia"/>
                <w:snapToGrid w:val="0"/>
                <w:kern w:val="0"/>
                <w:sz w:val="30"/>
                <w:szCs w:val="30"/>
                <w:lang w:bidi="ar"/>
              </w:rPr>
              <w:t>8</w:t>
            </w:r>
            <w:r>
              <w:rPr>
                <w:rFonts w:hint="eastAsia"/>
                <w:snapToGrid w:val="0"/>
                <w:kern w:val="0"/>
                <w:sz w:val="30"/>
                <w:szCs w:val="30"/>
                <w:lang w:bidi="ar"/>
              </w:rPr>
              <w:t>个工作日</w:t>
            </w:r>
          </w:p>
        </w:tc>
      </w:tr>
      <w:tr w:rsidR="00240203" w:rsidTr="00EA2941">
        <w:trPr>
          <w:cantSplit/>
          <w:trHeight w:val="1021"/>
          <w:jc w:val="center"/>
        </w:trPr>
        <w:tc>
          <w:tcPr>
            <w:tcW w:w="850" w:type="dxa"/>
            <w:vMerge w:val="restart"/>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lastRenderedPageBreak/>
              <w:t>运营</w:t>
            </w:r>
            <w:r>
              <w:rPr>
                <w:snapToGrid w:val="0"/>
                <w:kern w:val="0"/>
                <w:sz w:val="30"/>
                <w:szCs w:val="30"/>
                <w:lang w:bidi="ar"/>
              </w:rPr>
              <w:t>准入阶段</w:t>
            </w: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lang w:bidi="ar"/>
              </w:rPr>
            </w:pPr>
            <w:r>
              <w:rPr>
                <w:rFonts w:hint="eastAsia"/>
                <w:snapToGrid w:val="0"/>
                <w:kern w:val="0"/>
                <w:sz w:val="30"/>
                <w:szCs w:val="30"/>
                <w:lang w:bidi="ar"/>
              </w:rPr>
              <w:t>民办非企业单位（社会服务机构）信息核验</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rFonts w:hint="eastAsia"/>
                <w:snapToGrid w:val="0"/>
                <w:kern w:val="0"/>
                <w:sz w:val="30"/>
                <w:szCs w:val="30"/>
                <w:lang w:bidi="ar"/>
              </w:rPr>
              <w:t>即时办结</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即时办结</w:t>
            </w:r>
          </w:p>
        </w:tc>
      </w:tr>
      <w:tr w:rsidR="00240203" w:rsidTr="00EA2941">
        <w:trPr>
          <w:cantSplit/>
          <w:trHeight w:val="1021"/>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lang w:bidi="ar"/>
              </w:rPr>
            </w:pPr>
            <w:r>
              <w:rPr>
                <w:rFonts w:hint="eastAsia"/>
                <w:snapToGrid w:val="0"/>
                <w:kern w:val="0"/>
                <w:sz w:val="30"/>
                <w:szCs w:val="30"/>
                <w:lang w:bidi="ar"/>
              </w:rPr>
              <w:t>企业营业执照信息核验</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rFonts w:hint="eastAsia"/>
                <w:snapToGrid w:val="0"/>
                <w:kern w:val="0"/>
                <w:sz w:val="30"/>
                <w:szCs w:val="30"/>
                <w:lang w:bidi="ar"/>
              </w:rPr>
              <w:t>即时办结</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即时办结</w:t>
            </w:r>
          </w:p>
        </w:tc>
      </w:tr>
      <w:tr w:rsidR="00240203" w:rsidTr="00EA2941">
        <w:trPr>
          <w:cantSplit/>
          <w:trHeight w:val="680"/>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养老机构备案</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1</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rPr>
            </w:pPr>
            <w:r>
              <w:rPr>
                <w:snapToGrid w:val="0"/>
                <w:kern w:val="0"/>
                <w:sz w:val="30"/>
                <w:szCs w:val="30"/>
                <w:lang w:bidi="ar"/>
              </w:rPr>
              <w:t>1</w:t>
            </w:r>
            <w:r>
              <w:rPr>
                <w:snapToGrid w:val="0"/>
                <w:kern w:val="0"/>
                <w:sz w:val="30"/>
                <w:szCs w:val="30"/>
                <w:lang w:bidi="ar"/>
              </w:rPr>
              <w:t>个工作日</w:t>
            </w:r>
          </w:p>
        </w:tc>
      </w:tr>
      <w:tr w:rsidR="00240203" w:rsidTr="00EA2941">
        <w:trPr>
          <w:cantSplit/>
          <w:trHeight w:val="680"/>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企业社会保险登记</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1</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color w:val="FF0000"/>
                <w:kern w:val="0"/>
                <w:sz w:val="30"/>
                <w:szCs w:val="30"/>
              </w:rPr>
            </w:pPr>
            <w:r>
              <w:rPr>
                <w:snapToGrid w:val="0"/>
                <w:kern w:val="0"/>
                <w:sz w:val="30"/>
                <w:szCs w:val="30"/>
                <w:lang w:bidi="ar"/>
              </w:rPr>
              <w:t>1</w:t>
            </w:r>
            <w:r>
              <w:rPr>
                <w:snapToGrid w:val="0"/>
                <w:kern w:val="0"/>
                <w:sz w:val="30"/>
                <w:szCs w:val="30"/>
                <w:lang w:bidi="ar"/>
              </w:rPr>
              <w:t>个工作日</w:t>
            </w:r>
          </w:p>
        </w:tc>
      </w:tr>
      <w:tr w:rsidR="00240203" w:rsidTr="00EA2941">
        <w:trPr>
          <w:cantSplit/>
          <w:trHeight w:val="1021"/>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医疗保险参保登记</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rFonts w:hint="eastAsia"/>
                <w:snapToGrid w:val="0"/>
                <w:kern w:val="0"/>
                <w:sz w:val="30"/>
                <w:szCs w:val="30"/>
                <w:lang w:bidi="ar"/>
              </w:rPr>
              <w:t>企业</w:t>
            </w:r>
            <w:r>
              <w:rPr>
                <w:rFonts w:hint="eastAsia"/>
                <w:snapToGrid w:val="0"/>
                <w:kern w:val="0"/>
                <w:sz w:val="30"/>
                <w:szCs w:val="30"/>
                <w:lang w:bidi="ar"/>
              </w:rPr>
              <w:t>1</w:t>
            </w:r>
            <w:r>
              <w:rPr>
                <w:rFonts w:hint="eastAsia"/>
                <w:snapToGrid w:val="0"/>
                <w:kern w:val="0"/>
                <w:sz w:val="30"/>
                <w:szCs w:val="30"/>
                <w:lang w:bidi="ar"/>
              </w:rPr>
              <w:t>个工作日，</w:t>
            </w:r>
          </w:p>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非企业</w:t>
            </w:r>
            <w:r>
              <w:rPr>
                <w:rFonts w:hint="eastAsia"/>
                <w:snapToGrid w:val="0"/>
                <w:kern w:val="0"/>
                <w:sz w:val="30"/>
                <w:szCs w:val="30"/>
                <w:lang w:bidi="ar"/>
              </w:rPr>
              <w:t>5</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snapToGrid w:val="0"/>
                <w:kern w:val="0"/>
                <w:sz w:val="30"/>
                <w:szCs w:val="30"/>
                <w:lang w:bidi="ar"/>
              </w:rPr>
            </w:pPr>
            <w:r>
              <w:rPr>
                <w:snapToGrid w:val="0"/>
                <w:kern w:val="0"/>
                <w:sz w:val="30"/>
                <w:szCs w:val="30"/>
                <w:lang w:bidi="ar"/>
              </w:rPr>
              <w:t>企业</w:t>
            </w:r>
            <w:r>
              <w:rPr>
                <w:snapToGrid w:val="0"/>
                <w:kern w:val="0"/>
                <w:sz w:val="30"/>
                <w:szCs w:val="30"/>
                <w:lang w:bidi="ar"/>
              </w:rPr>
              <w:t>1</w:t>
            </w:r>
            <w:r>
              <w:rPr>
                <w:snapToGrid w:val="0"/>
                <w:kern w:val="0"/>
                <w:sz w:val="30"/>
                <w:szCs w:val="30"/>
                <w:lang w:bidi="ar"/>
              </w:rPr>
              <w:t>个工作日，</w:t>
            </w:r>
          </w:p>
          <w:p w:rsidR="00240203" w:rsidRDefault="00240203" w:rsidP="00EA2941">
            <w:pPr>
              <w:overflowPunct w:val="0"/>
              <w:adjustRightInd w:val="0"/>
              <w:snapToGrid w:val="0"/>
              <w:spacing w:line="440" w:lineRule="exact"/>
              <w:ind w:firstLineChars="0" w:firstLine="0"/>
              <w:jc w:val="center"/>
              <w:textAlignment w:val="center"/>
              <w:rPr>
                <w:snapToGrid w:val="0"/>
                <w:color w:val="FF0000"/>
                <w:kern w:val="0"/>
                <w:sz w:val="30"/>
                <w:szCs w:val="30"/>
              </w:rPr>
            </w:pPr>
            <w:r>
              <w:rPr>
                <w:snapToGrid w:val="0"/>
                <w:kern w:val="0"/>
                <w:sz w:val="30"/>
                <w:szCs w:val="30"/>
                <w:lang w:bidi="ar"/>
              </w:rPr>
              <w:t>非企业</w:t>
            </w:r>
            <w:r>
              <w:rPr>
                <w:snapToGrid w:val="0"/>
                <w:kern w:val="0"/>
                <w:sz w:val="30"/>
                <w:szCs w:val="30"/>
                <w:lang w:bidi="ar"/>
              </w:rPr>
              <w:t>5</w:t>
            </w:r>
            <w:r>
              <w:rPr>
                <w:snapToGrid w:val="0"/>
                <w:kern w:val="0"/>
                <w:sz w:val="30"/>
                <w:szCs w:val="30"/>
                <w:lang w:bidi="ar"/>
              </w:rPr>
              <w:t>个工作日</w:t>
            </w:r>
          </w:p>
        </w:tc>
      </w:tr>
      <w:tr w:rsidR="00240203" w:rsidTr="00EA2941">
        <w:trPr>
          <w:cantSplit/>
          <w:trHeight w:val="1021"/>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lang w:bidi="ar"/>
              </w:rPr>
            </w:pPr>
            <w:r>
              <w:rPr>
                <w:snapToGrid w:val="0"/>
                <w:kern w:val="0"/>
                <w:sz w:val="30"/>
                <w:szCs w:val="30"/>
                <w:lang w:bidi="ar"/>
              </w:rPr>
              <w:t>医疗保险参保信息变更登记</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1</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snapToGrid w:val="0"/>
                <w:kern w:val="0"/>
                <w:sz w:val="30"/>
                <w:szCs w:val="30"/>
                <w:lang w:bidi="ar"/>
              </w:rPr>
              <w:t>1</w:t>
            </w:r>
            <w:r>
              <w:rPr>
                <w:snapToGrid w:val="0"/>
                <w:kern w:val="0"/>
                <w:sz w:val="30"/>
                <w:szCs w:val="30"/>
                <w:lang w:bidi="ar"/>
              </w:rPr>
              <w:t>个工作日</w:t>
            </w:r>
          </w:p>
        </w:tc>
      </w:tr>
      <w:tr w:rsidR="00240203" w:rsidTr="00EA2941">
        <w:trPr>
          <w:cantSplit/>
          <w:trHeight w:val="1021"/>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食品经营许可新办审批</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10</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rPr>
            </w:pPr>
            <w:r>
              <w:rPr>
                <w:snapToGrid w:val="0"/>
                <w:kern w:val="0"/>
                <w:sz w:val="30"/>
                <w:szCs w:val="30"/>
                <w:lang w:bidi="ar"/>
              </w:rPr>
              <w:t>5</w:t>
            </w:r>
            <w:r>
              <w:rPr>
                <w:snapToGrid w:val="0"/>
                <w:kern w:val="0"/>
                <w:sz w:val="30"/>
                <w:szCs w:val="30"/>
                <w:lang w:bidi="ar"/>
              </w:rPr>
              <w:t>个工作日</w:t>
            </w:r>
          </w:p>
        </w:tc>
      </w:tr>
      <w:tr w:rsidR="00240203" w:rsidTr="00EA2941">
        <w:trPr>
          <w:cantSplit/>
          <w:trHeight w:val="1823"/>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rPr>
            </w:pPr>
            <w:r>
              <w:rPr>
                <w:snapToGrid w:val="0"/>
                <w:kern w:val="0"/>
                <w:sz w:val="30"/>
                <w:szCs w:val="30"/>
                <w:lang w:bidi="ar"/>
              </w:rPr>
              <w:t>医疗机构执业登记</w:t>
            </w:r>
            <w:r>
              <w:rPr>
                <w:snapToGrid w:val="0"/>
                <w:kern w:val="0"/>
                <w:sz w:val="30"/>
                <w:szCs w:val="30"/>
                <w:lang w:bidi="ar"/>
              </w:rPr>
              <w:t>—</w:t>
            </w:r>
            <w:r>
              <w:rPr>
                <w:snapToGrid w:val="0"/>
                <w:kern w:val="0"/>
                <w:sz w:val="30"/>
                <w:szCs w:val="30"/>
                <w:lang w:bidi="ar"/>
              </w:rPr>
              <w:t>新办执业登记（需要办理设置医疗机构批准书的除外）</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45</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snapToGrid w:val="0"/>
                <w:kern w:val="0"/>
                <w:sz w:val="30"/>
                <w:szCs w:val="30"/>
                <w:lang w:bidi="ar"/>
              </w:rPr>
              <w:t>11</w:t>
            </w:r>
            <w:r>
              <w:rPr>
                <w:snapToGrid w:val="0"/>
                <w:kern w:val="0"/>
                <w:sz w:val="30"/>
                <w:szCs w:val="30"/>
                <w:lang w:bidi="ar"/>
              </w:rPr>
              <w:t>个工作日</w:t>
            </w:r>
          </w:p>
        </w:tc>
      </w:tr>
      <w:tr w:rsidR="00240203" w:rsidTr="00EA2941">
        <w:trPr>
          <w:cantSplit/>
          <w:trHeight w:val="680"/>
          <w:jc w:val="center"/>
        </w:trPr>
        <w:tc>
          <w:tcPr>
            <w:tcW w:w="850" w:type="dxa"/>
            <w:vMerge/>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p>
        </w:tc>
        <w:tc>
          <w:tcPr>
            <w:tcW w:w="3118" w:type="dxa"/>
            <w:noWrap/>
            <w:vAlign w:val="center"/>
          </w:tcPr>
          <w:p w:rsidR="00240203" w:rsidRDefault="00240203" w:rsidP="00EA2941">
            <w:pPr>
              <w:overflowPunct w:val="0"/>
              <w:adjustRightInd w:val="0"/>
              <w:snapToGrid w:val="0"/>
              <w:spacing w:line="440" w:lineRule="exact"/>
              <w:ind w:firstLineChars="0" w:firstLine="0"/>
              <w:textAlignment w:val="center"/>
              <w:rPr>
                <w:snapToGrid w:val="0"/>
                <w:kern w:val="0"/>
                <w:sz w:val="30"/>
                <w:szCs w:val="30"/>
                <w:lang w:bidi="ar"/>
              </w:rPr>
            </w:pPr>
            <w:r>
              <w:rPr>
                <w:snapToGrid w:val="0"/>
                <w:kern w:val="0"/>
                <w:sz w:val="30"/>
                <w:szCs w:val="30"/>
                <w:lang w:bidi="ar"/>
              </w:rPr>
              <w:t>诊所备案</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rFonts w:hint="eastAsia"/>
                <w:snapToGrid w:val="0"/>
                <w:kern w:val="0"/>
                <w:sz w:val="30"/>
                <w:szCs w:val="30"/>
                <w:lang w:bidi="ar"/>
              </w:rPr>
              <w:t>20</w:t>
            </w:r>
            <w:r>
              <w:rPr>
                <w:rFonts w:hint="eastAsia"/>
                <w:snapToGrid w:val="0"/>
                <w:kern w:val="0"/>
                <w:sz w:val="30"/>
                <w:szCs w:val="30"/>
                <w:lang w:bidi="ar"/>
              </w:rPr>
              <w:t>个工作日</w:t>
            </w:r>
          </w:p>
        </w:tc>
        <w:tc>
          <w:tcPr>
            <w:tcW w:w="2551" w:type="dxa"/>
            <w:noWrap/>
            <w:vAlign w:val="center"/>
          </w:tcPr>
          <w:p w:rsidR="00240203" w:rsidRDefault="00240203" w:rsidP="00EA2941">
            <w:pPr>
              <w:overflowPunct w:val="0"/>
              <w:adjustRightInd w:val="0"/>
              <w:snapToGrid w:val="0"/>
              <w:spacing w:line="440" w:lineRule="exact"/>
              <w:ind w:firstLineChars="0" w:firstLine="0"/>
              <w:jc w:val="center"/>
              <w:textAlignment w:val="center"/>
              <w:rPr>
                <w:snapToGrid w:val="0"/>
                <w:kern w:val="0"/>
                <w:sz w:val="30"/>
                <w:szCs w:val="30"/>
                <w:lang w:bidi="ar"/>
              </w:rPr>
            </w:pPr>
            <w:r>
              <w:rPr>
                <w:snapToGrid w:val="0"/>
                <w:kern w:val="0"/>
                <w:sz w:val="30"/>
                <w:szCs w:val="30"/>
                <w:lang w:bidi="ar"/>
              </w:rPr>
              <w:t>1</w:t>
            </w:r>
            <w:r>
              <w:rPr>
                <w:snapToGrid w:val="0"/>
                <w:kern w:val="0"/>
                <w:sz w:val="30"/>
                <w:szCs w:val="30"/>
                <w:lang w:bidi="ar"/>
              </w:rPr>
              <w:t>个工作日</w:t>
            </w:r>
          </w:p>
        </w:tc>
      </w:tr>
    </w:tbl>
    <w:p w:rsidR="00240203" w:rsidRDefault="00240203" w:rsidP="00240203">
      <w:pPr>
        <w:overflowPunct w:val="0"/>
        <w:adjustRightInd w:val="0"/>
        <w:snapToGrid w:val="0"/>
        <w:spacing w:beforeLines="50" w:before="156" w:line="586" w:lineRule="exact"/>
        <w:ind w:firstLine="640"/>
        <w:outlineLvl w:val="1"/>
        <w:rPr>
          <w:rFonts w:ascii="方正黑体_GBK" w:eastAsia="方正黑体_GBK" w:hAnsi="方正黑体_GBK" w:cs="方正黑体_GBK" w:hint="eastAsia"/>
          <w:snapToGrid w:val="0"/>
          <w:color w:val="000000"/>
          <w:kern w:val="0"/>
          <w:szCs w:val="32"/>
          <w:lang w:bidi="ar"/>
        </w:rPr>
      </w:pPr>
      <w:r>
        <w:rPr>
          <w:rFonts w:ascii="方正黑体_GBK" w:eastAsia="方正黑体_GBK" w:hAnsi="方正黑体_GBK" w:cs="方正黑体_GBK" w:hint="eastAsia"/>
          <w:snapToGrid w:val="0"/>
          <w:color w:val="000000"/>
          <w:kern w:val="0"/>
          <w:szCs w:val="32"/>
          <w:lang w:bidi="ar"/>
        </w:rPr>
        <w:t>八、办理结果</w:t>
      </w:r>
    </w:p>
    <w:p w:rsidR="00240203" w:rsidRDefault="00240203" w:rsidP="00240203">
      <w:pPr>
        <w:overflowPunct w:val="0"/>
        <w:adjustRightInd w:val="0"/>
        <w:snapToGrid w:val="0"/>
        <w:spacing w:afterLines="50" w:after="156"/>
        <w:ind w:firstLine="640"/>
        <w:rPr>
          <w:rFonts w:hint="eastAsia"/>
          <w:snapToGrid w:val="0"/>
          <w:color w:val="000000"/>
          <w:kern w:val="0"/>
          <w:szCs w:val="32"/>
          <w:lang w:bidi="ar"/>
        </w:rPr>
      </w:pPr>
      <w:r>
        <w:rPr>
          <w:rFonts w:hint="eastAsia"/>
          <w:snapToGrid w:val="0"/>
          <w:color w:val="000000"/>
          <w:kern w:val="0"/>
          <w:szCs w:val="32"/>
          <w:lang w:bidi="ar"/>
        </w:rPr>
        <w:t>各部门形成办理结果（即审核通过或不通过）</w:t>
      </w:r>
      <w:r>
        <w:rPr>
          <w:rFonts w:ascii="方正仿宋_GBK" w:hint="eastAsia"/>
          <w:snapToGrid w:val="0"/>
          <w:color w:val="000000"/>
          <w:kern w:val="0"/>
          <w:szCs w:val="32"/>
          <w:lang w:bidi="ar"/>
        </w:rPr>
        <w:t>→办</w:t>
      </w:r>
      <w:r>
        <w:rPr>
          <w:rFonts w:hint="eastAsia"/>
          <w:snapToGrid w:val="0"/>
          <w:color w:val="000000"/>
          <w:kern w:val="0"/>
          <w:szCs w:val="32"/>
          <w:lang w:bidi="ar"/>
        </w:rPr>
        <w:t>理时限内将结果反馈到广西数字政务一体化平台或政务服务中心综合服务窗口</w:t>
      </w:r>
      <w:r>
        <w:rPr>
          <w:rFonts w:ascii="方正仿宋_GBK" w:hint="eastAsia"/>
          <w:snapToGrid w:val="0"/>
          <w:color w:val="000000"/>
          <w:kern w:val="0"/>
          <w:szCs w:val="32"/>
          <w:lang w:bidi="ar"/>
        </w:rPr>
        <w:t>→</w:t>
      </w:r>
      <w:r>
        <w:rPr>
          <w:rFonts w:hint="eastAsia"/>
          <w:snapToGrid w:val="0"/>
          <w:color w:val="000000"/>
          <w:kern w:val="0"/>
          <w:szCs w:val="32"/>
          <w:lang w:bidi="ar"/>
        </w:rPr>
        <w:t>综合窗口人员根据申请人选择的结果送达方式选择线上反馈、线下邮寄送达，或通知申请人到窗口统一领取。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222"/>
      </w:tblGrid>
      <w:tr w:rsidR="00240203" w:rsidTr="00EA2941">
        <w:trPr>
          <w:cantSplit/>
          <w:trHeight w:val="624"/>
          <w:tblHeader/>
          <w:jc w:val="center"/>
        </w:trPr>
        <w:tc>
          <w:tcPr>
            <w:tcW w:w="3875"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b/>
                <w:snapToGrid w:val="0"/>
                <w:kern w:val="0"/>
                <w:sz w:val="30"/>
                <w:szCs w:val="30"/>
                <w:lang w:bidi="ar"/>
              </w:rPr>
            </w:pPr>
            <w:r>
              <w:rPr>
                <w:rFonts w:hint="eastAsia"/>
                <w:b/>
                <w:snapToGrid w:val="0"/>
                <w:kern w:val="0"/>
                <w:sz w:val="30"/>
                <w:szCs w:val="30"/>
                <w:lang w:bidi="ar"/>
              </w:rPr>
              <w:lastRenderedPageBreak/>
              <w:t>事项名称</w:t>
            </w:r>
          </w:p>
        </w:tc>
        <w:tc>
          <w:tcPr>
            <w:tcW w:w="5222" w:type="dxa"/>
            <w:noWrap/>
            <w:vAlign w:val="center"/>
          </w:tcPr>
          <w:p w:rsidR="00240203" w:rsidRDefault="00240203" w:rsidP="00EA2941">
            <w:pPr>
              <w:overflowPunct w:val="0"/>
              <w:adjustRightInd w:val="0"/>
              <w:snapToGrid w:val="0"/>
              <w:spacing w:line="440" w:lineRule="exact"/>
              <w:ind w:firstLineChars="0" w:firstLine="0"/>
              <w:jc w:val="center"/>
              <w:textAlignment w:val="center"/>
              <w:rPr>
                <w:rFonts w:hint="eastAsia"/>
                <w:b/>
                <w:snapToGrid w:val="0"/>
                <w:kern w:val="0"/>
                <w:sz w:val="30"/>
                <w:szCs w:val="30"/>
                <w:lang w:bidi="ar"/>
              </w:rPr>
            </w:pPr>
            <w:r>
              <w:rPr>
                <w:rFonts w:hint="eastAsia"/>
                <w:b/>
                <w:snapToGrid w:val="0"/>
                <w:kern w:val="0"/>
                <w:sz w:val="30"/>
                <w:szCs w:val="30"/>
                <w:lang w:bidi="ar"/>
              </w:rPr>
              <w:t>办理结果</w:t>
            </w:r>
          </w:p>
        </w:tc>
      </w:tr>
      <w:tr w:rsidR="00240203" w:rsidTr="00EA2941">
        <w:trPr>
          <w:cantSplit/>
          <w:trHeight w:val="1021"/>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环境影响评价文件审批</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《关于</w:t>
            </w:r>
            <w:r>
              <w:rPr>
                <w:rFonts w:hint="eastAsia"/>
                <w:snapToGrid w:val="0"/>
                <w:kern w:val="0"/>
                <w:sz w:val="30"/>
                <w:szCs w:val="30"/>
                <w:lang w:bidi="ar"/>
              </w:rPr>
              <w:t>XXXX</w:t>
            </w:r>
            <w:r>
              <w:rPr>
                <w:rFonts w:hint="eastAsia"/>
                <w:snapToGrid w:val="0"/>
                <w:kern w:val="0"/>
                <w:sz w:val="30"/>
                <w:szCs w:val="30"/>
                <w:lang w:bidi="ar"/>
              </w:rPr>
              <w:t>项目环境影响报告书</w:t>
            </w:r>
            <w:r>
              <w:rPr>
                <w:rFonts w:hint="eastAsia"/>
                <w:snapToGrid w:val="0"/>
                <w:kern w:val="0"/>
                <w:sz w:val="30"/>
                <w:szCs w:val="30"/>
                <w:lang w:bidi="ar"/>
              </w:rPr>
              <w:t>/</w:t>
            </w:r>
            <w:r>
              <w:rPr>
                <w:rFonts w:hint="eastAsia"/>
                <w:snapToGrid w:val="0"/>
                <w:kern w:val="0"/>
                <w:sz w:val="30"/>
                <w:szCs w:val="30"/>
                <w:lang w:bidi="ar"/>
              </w:rPr>
              <w:t>表的批复》</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建筑工程施工许可证核发</w:t>
            </w:r>
          </w:p>
        </w:tc>
        <w:tc>
          <w:tcPr>
            <w:tcW w:w="5222" w:type="dxa"/>
            <w:noWrap/>
            <w:vAlign w:val="center"/>
          </w:tcPr>
          <w:p w:rsidR="00240203" w:rsidRDefault="00240203" w:rsidP="00EA2941">
            <w:pPr>
              <w:overflowPunct w:val="0"/>
              <w:adjustRightInd w:val="0"/>
              <w:snapToGrid w:val="0"/>
              <w:spacing w:line="440" w:lineRule="exact"/>
              <w:ind w:firstLineChars="0" w:firstLine="0"/>
              <w:rPr>
                <w:snapToGrid w:val="0"/>
                <w:kern w:val="0"/>
                <w:sz w:val="30"/>
                <w:szCs w:val="30"/>
                <w:lang w:bidi="ar"/>
              </w:rPr>
            </w:pPr>
            <w:r>
              <w:rPr>
                <w:rFonts w:hint="eastAsia"/>
                <w:snapToGrid w:val="0"/>
                <w:kern w:val="0"/>
                <w:sz w:val="30"/>
                <w:szCs w:val="30"/>
                <w:lang w:bidi="ar"/>
              </w:rPr>
              <w:t>《施工许可证》</w:t>
            </w:r>
          </w:p>
        </w:tc>
      </w:tr>
      <w:tr w:rsidR="00240203" w:rsidTr="00EA2941">
        <w:trPr>
          <w:cantSplit/>
          <w:trHeight w:val="1950"/>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建设工程消防验收（备案）</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《特殊建设工程消防验收意见书》《建设工程消防验收备案</w:t>
            </w:r>
            <w:r>
              <w:rPr>
                <w:rFonts w:hint="eastAsia"/>
                <w:snapToGrid w:val="0"/>
                <w:kern w:val="0"/>
                <w:sz w:val="30"/>
                <w:szCs w:val="30"/>
                <w:lang w:bidi="ar"/>
              </w:rPr>
              <w:t>/</w:t>
            </w:r>
            <w:r>
              <w:rPr>
                <w:rFonts w:hint="eastAsia"/>
                <w:snapToGrid w:val="0"/>
                <w:kern w:val="0"/>
                <w:sz w:val="30"/>
                <w:szCs w:val="30"/>
                <w:lang w:bidi="ar"/>
              </w:rPr>
              <w:t>不予备案凭证》《建设工程消防验收备案抽查</w:t>
            </w:r>
            <w:r>
              <w:rPr>
                <w:rFonts w:hint="eastAsia"/>
                <w:snapToGrid w:val="0"/>
                <w:kern w:val="0"/>
                <w:sz w:val="30"/>
                <w:szCs w:val="30"/>
                <w:lang w:bidi="ar"/>
              </w:rPr>
              <w:t>/</w:t>
            </w:r>
            <w:r>
              <w:rPr>
                <w:rFonts w:hint="eastAsia"/>
                <w:snapToGrid w:val="0"/>
                <w:kern w:val="0"/>
                <w:sz w:val="30"/>
                <w:szCs w:val="30"/>
                <w:lang w:bidi="ar"/>
              </w:rPr>
              <w:t>复查结果通知书》</w:t>
            </w:r>
          </w:p>
        </w:tc>
      </w:tr>
      <w:tr w:rsidR="00240203" w:rsidTr="00EA2941">
        <w:trPr>
          <w:cantSplit/>
          <w:trHeight w:val="1107"/>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民办非企业单位（社会服务机构）成立登记审查</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《民办非企业单位登记证书》《关于同意民办非企业单位成立登记的批复》</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民办非企业单位（社会服务机构）信息核验</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业务办理反馈</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企业营业执照信息核验</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业务办理反馈</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养老机构备案</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《养老机构备案回执》</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企业社会保险登记</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《社会保险登记反馈表》</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医疗保险参保登记</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业务办理反馈</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医疗保险参保信息变更登记</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业务办理反馈</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食品经营许可新办审批</w:t>
            </w:r>
          </w:p>
        </w:tc>
        <w:tc>
          <w:tcPr>
            <w:tcW w:w="5222" w:type="dxa"/>
            <w:noWrap/>
            <w:vAlign w:val="center"/>
          </w:tcPr>
          <w:p w:rsidR="00240203" w:rsidRDefault="00240203" w:rsidP="00EA2941">
            <w:pPr>
              <w:overflowPunct w:val="0"/>
              <w:adjustRightInd w:val="0"/>
              <w:snapToGrid w:val="0"/>
              <w:spacing w:line="440" w:lineRule="exact"/>
              <w:ind w:firstLineChars="0" w:firstLine="0"/>
              <w:rPr>
                <w:rFonts w:hint="eastAsia"/>
                <w:snapToGrid w:val="0"/>
                <w:kern w:val="0"/>
                <w:sz w:val="30"/>
                <w:szCs w:val="30"/>
                <w:lang w:bidi="ar"/>
              </w:rPr>
            </w:pPr>
            <w:r>
              <w:rPr>
                <w:rFonts w:hint="eastAsia"/>
                <w:snapToGrid w:val="0"/>
                <w:kern w:val="0"/>
                <w:sz w:val="30"/>
                <w:szCs w:val="30"/>
                <w:lang w:bidi="ar"/>
              </w:rPr>
              <w:t>《食品经营许可证》</w:t>
            </w:r>
          </w:p>
        </w:tc>
      </w:tr>
      <w:tr w:rsidR="00240203" w:rsidTr="00EA2941">
        <w:trPr>
          <w:cantSplit/>
          <w:trHeight w:val="1448"/>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医疗机构执业登记—新办执业登记（需要办理设置医疗机构批准书的除外）</w:t>
            </w:r>
          </w:p>
        </w:tc>
        <w:tc>
          <w:tcPr>
            <w:tcW w:w="5222"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《医疗机构执业许可证》</w:t>
            </w:r>
          </w:p>
        </w:tc>
      </w:tr>
      <w:tr w:rsidR="00240203" w:rsidTr="00EA2941">
        <w:trPr>
          <w:cantSplit/>
          <w:trHeight w:val="624"/>
          <w:jc w:val="center"/>
        </w:trPr>
        <w:tc>
          <w:tcPr>
            <w:tcW w:w="3875"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诊所备案</w:t>
            </w:r>
          </w:p>
        </w:tc>
        <w:tc>
          <w:tcPr>
            <w:tcW w:w="5222" w:type="dxa"/>
            <w:noWrap/>
            <w:vAlign w:val="center"/>
          </w:tcPr>
          <w:p w:rsidR="00240203" w:rsidRDefault="00240203" w:rsidP="00EA2941">
            <w:pPr>
              <w:overflowPunct w:val="0"/>
              <w:adjustRightInd w:val="0"/>
              <w:snapToGrid w:val="0"/>
              <w:spacing w:line="440" w:lineRule="exact"/>
              <w:ind w:firstLineChars="0" w:firstLine="0"/>
              <w:textAlignment w:val="center"/>
              <w:rPr>
                <w:rFonts w:hint="eastAsia"/>
                <w:snapToGrid w:val="0"/>
                <w:kern w:val="0"/>
                <w:sz w:val="30"/>
                <w:szCs w:val="30"/>
                <w:lang w:bidi="ar"/>
              </w:rPr>
            </w:pPr>
            <w:r>
              <w:rPr>
                <w:rFonts w:hint="eastAsia"/>
                <w:snapToGrid w:val="0"/>
                <w:kern w:val="0"/>
                <w:sz w:val="30"/>
                <w:szCs w:val="30"/>
                <w:lang w:bidi="ar"/>
              </w:rPr>
              <w:t>《诊所备案回执单》</w:t>
            </w:r>
          </w:p>
        </w:tc>
      </w:tr>
    </w:tbl>
    <w:p w:rsidR="00240203" w:rsidRDefault="00240203" w:rsidP="00240203">
      <w:pPr>
        <w:suppressAutoHyphens/>
        <w:adjustRightInd w:val="0"/>
        <w:snapToGrid w:val="0"/>
        <w:spacing w:line="200" w:lineRule="exact"/>
        <w:ind w:firstLineChars="0" w:firstLine="0"/>
        <w:rPr>
          <w:rFonts w:ascii="方正黑体_GBK" w:eastAsia="方正黑体_GBK" w:hAnsi="方正黑体_GBK" w:cs="方正黑体_GBK" w:hint="eastAsia"/>
          <w:snapToGrid w:val="0"/>
          <w:kern w:val="0"/>
          <w:szCs w:val="32"/>
        </w:rPr>
      </w:pPr>
    </w:p>
    <w:p w:rsidR="002539C7" w:rsidRDefault="002539C7" w:rsidP="00240203">
      <w:pPr>
        <w:ind w:firstLineChars="0" w:firstLine="0"/>
      </w:pPr>
    </w:p>
    <w:sectPr w:rsidR="002539C7" w:rsidSect="00240203">
      <w:pgSz w:w="11906" w:h="16838"/>
      <w:pgMar w:top="1985"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9C"/>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203"/>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4389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40203"/>
    <w:pPr>
      <w:widowControl w:val="0"/>
      <w:spacing w:line="600" w:lineRule="exact"/>
      <w:ind w:firstLineChars="200" w:firstLine="88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240203"/>
    <w:pPr>
      <w:spacing w:after="120"/>
      <w:ind w:leftChars="200" w:left="420"/>
    </w:pPr>
  </w:style>
  <w:style w:type="character" w:customStyle="1" w:styleId="Char">
    <w:name w:val="正文文本缩进 Char"/>
    <w:basedOn w:val="a0"/>
    <w:link w:val="a3"/>
    <w:uiPriority w:val="99"/>
    <w:semiHidden/>
    <w:rsid w:val="00240203"/>
    <w:rPr>
      <w:rFonts w:ascii="Times New Roman" w:eastAsia="方正仿宋_GBK" w:hAnsi="Times New Roman" w:cs="Times New Roman"/>
      <w:sz w:val="32"/>
      <w:szCs w:val="24"/>
    </w:rPr>
  </w:style>
  <w:style w:type="paragraph" w:styleId="2">
    <w:name w:val="Body Text First Indent 2"/>
    <w:basedOn w:val="a3"/>
    <w:link w:val="2Char"/>
    <w:uiPriority w:val="99"/>
    <w:semiHidden/>
    <w:unhideWhenUsed/>
    <w:rsid w:val="00240203"/>
    <w:pPr>
      <w:ind w:firstLine="420"/>
    </w:pPr>
  </w:style>
  <w:style w:type="character" w:customStyle="1" w:styleId="2Char">
    <w:name w:val="正文首行缩进 2 Char"/>
    <w:basedOn w:val="Char"/>
    <w:link w:val="2"/>
    <w:uiPriority w:val="99"/>
    <w:semiHidden/>
    <w:rsid w:val="00240203"/>
    <w:rPr>
      <w:rFonts w:ascii="Times New Roman" w:eastAsia="方正仿宋_GBK"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40203"/>
    <w:pPr>
      <w:widowControl w:val="0"/>
      <w:spacing w:line="600" w:lineRule="exact"/>
      <w:ind w:firstLineChars="200" w:firstLine="88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240203"/>
    <w:pPr>
      <w:spacing w:after="120"/>
      <w:ind w:leftChars="200" w:left="420"/>
    </w:pPr>
  </w:style>
  <w:style w:type="character" w:customStyle="1" w:styleId="Char">
    <w:name w:val="正文文本缩进 Char"/>
    <w:basedOn w:val="a0"/>
    <w:link w:val="a3"/>
    <w:uiPriority w:val="99"/>
    <w:semiHidden/>
    <w:rsid w:val="00240203"/>
    <w:rPr>
      <w:rFonts w:ascii="Times New Roman" w:eastAsia="方正仿宋_GBK" w:hAnsi="Times New Roman" w:cs="Times New Roman"/>
      <w:sz w:val="32"/>
      <w:szCs w:val="24"/>
    </w:rPr>
  </w:style>
  <w:style w:type="paragraph" w:styleId="2">
    <w:name w:val="Body Text First Indent 2"/>
    <w:basedOn w:val="a3"/>
    <w:link w:val="2Char"/>
    <w:uiPriority w:val="99"/>
    <w:semiHidden/>
    <w:unhideWhenUsed/>
    <w:rsid w:val="00240203"/>
    <w:pPr>
      <w:ind w:firstLine="420"/>
    </w:pPr>
  </w:style>
  <w:style w:type="character" w:customStyle="1" w:styleId="2Char">
    <w:name w:val="正文首行缩进 2 Char"/>
    <w:basedOn w:val="Char"/>
    <w:link w:val="2"/>
    <w:uiPriority w:val="99"/>
    <w:semiHidden/>
    <w:rsid w:val="00240203"/>
    <w:rPr>
      <w:rFonts w:ascii="Times New Roman" w:eastAsia="方正仿宋_GBK"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2026-04-15T03:24:00Z</dcterms:created>
  <dcterms:modified xsi:type="dcterms:W3CDTF">2026-04-15T03:26:00Z</dcterms:modified>
</cp:coreProperties>
</file>