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66" w:rsidRPr="00E065F7" w:rsidRDefault="00FF5D66" w:rsidP="00FF5D66">
      <w:pPr>
        <w:spacing w:line="320" w:lineRule="exact"/>
        <w:rPr>
          <w:rFonts w:ascii="黑体" w:eastAsia="黑体" w:hAnsi="黑体" w:cs="黑体"/>
          <w:snapToGrid w:val="0"/>
          <w:kern w:val="0"/>
        </w:rPr>
      </w:pPr>
      <w:r w:rsidRPr="00E065F7">
        <w:rPr>
          <w:rFonts w:ascii="黑体" w:eastAsia="黑体" w:hAnsi="黑体" w:cs="黑体"/>
          <w:snapToGrid w:val="0"/>
          <w:kern w:val="0"/>
        </w:rPr>
        <w:t>表四</w:t>
      </w:r>
    </w:p>
    <w:p w:rsidR="00FF5D66" w:rsidRPr="00E065F7" w:rsidRDefault="00FF5D66" w:rsidP="00FF5D66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r>
        <w:rPr>
          <w:rFonts w:ascii="黑体" w:eastAsia="黑体" w:hAnsi="黑体" w:cs="黑体"/>
          <w:snapToGrid w:val="0"/>
          <w:kern w:val="0"/>
          <w:sz w:val="36"/>
        </w:rPr>
        <w:t>广西壮族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自治区民政厅</w:t>
      </w:r>
      <w:r w:rsidRPr="00E065F7">
        <w:rPr>
          <w:rFonts w:ascii="黑体" w:eastAsia="黑体" w:hAnsi="黑体" w:cs="黑体" w:hint="eastAsia"/>
          <w:snapToGrid w:val="0"/>
          <w:kern w:val="0"/>
          <w:sz w:val="36"/>
        </w:rPr>
        <w:t>2019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年度行政征收实施情况统计表</w:t>
      </w:r>
    </w:p>
    <w:p w:rsidR="00FF5D66" w:rsidRPr="00E065F7" w:rsidRDefault="00FF5D66" w:rsidP="00FF5D66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905" w:type="dxa"/>
        <w:jc w:val="center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3375"/>
        <w:gridCol w:w="2760"/>
        <w:gridCol w:w="2925"/>
        <w:gridCol w:w="4131"/>
      </w:tblGrid>
      <w:tr w:rsidR="00FF5D66" w:rsidRPr="00E065F7" w:rsidTr="0008598D">
        <w:trPr>
          <w:trHeight w:val="450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序</w:t>
            </w:r>
            <w:r w:rsidRPr="00E065F7">
              <w:rPr>
                <w:rFonts w:ascii="黑体" w:eastAsia="黑体" w:hAnsi="黑体" w:cs="黑体" w:hint="eastAsia"/>
                <w:snapToGrid w:val="0"/>
                <w:kern w:val="0"/>
                <w:sz w:val="26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土地、房屋征收实施数量（宗）</w:t>
            </w:r>
          </w:p>
        </w:tc>
      </w:tr>
      <w:tr w:rsidR="00FF5D66" w:rsidRPr="00E065F7" w:rsidTr="0008598D">
        <w:trPr>
          <w:trHeight w:val="450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实施数量（宗）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收费总金额（万元）</w:t>
            </w: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 w:rsidR="00FF5D66" w:rsidRPr="00E065F7" w:rsidTr="0008598D">
        <w:trPr>
          <w:trHeight w:val="91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E065F7">
              <w:rPr>
                <w:rFonts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/>
                <w:snapToGrid w:val="0"/>
                <w:kern w:val="0"/>
              </w:rPr>
              <w:t>广西壮族</w:t>
            </w:r>
            <w:r w:rsidRPr="00E065F7">
              <w:rPr>
                <w:rFonts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</w:rPr>
              <w:t>本单位无相关行政执法职责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  <w:tr w:rsidR="00FF5D66" w:rsidRPr="00E065F7" w:rsidTr="0008598D">
        <w:trPr>
          <w:trHeight w:val="916"/>
          <w:jc w:val="center"/>
        </w:trPr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6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6"/>
              </w:rPr>
              <w:t>合计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5D66" w:rsidRPr="00E065F7" w:rsidRDefault="00FF5D66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</w:tbl>
    <w:p w:rsidR="00FF5D66" w:rsidRPr="00E065F7" w:rsidRDefault="00FF5D66" w:rsidP="00FF5D66">
      <w:pPr>
        <w:spacing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/>
          <w:snapToGrid w:val="0"/>
          <w:kern w:val="0"/>
          <w:sz w:val="24"/>
        </w:rPr>
        <w:t>说明：</w:t>
      </w:r>
    </w:p>
    <w:p w:rsidR="00FF5D66" w:rsidRPr="00E065F7" w:rsidRDefault="00FF5D66" w:rsidP="00FF5D66">
      <w:pPr>
        <w:tabs>
          <w:tab w:val="left" w:pos="1063"/>
        </w:tabs>
        <w:spacing w:line="40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 xml:space="preserve">    1.</w:t>
      </w:r>
      <w:r w:rsidRPr="00E065F7">
        <w:rPr>
          <w:rFonts w:ascii="仿宋" w:hAnsi="仿宋" w:cs="宋体"/>
          <w:snapToGrid w:val="0"/>
          <w:kern w:val="0"/>
          <w:sz w:val="24"/>
        </w:rPr>
        <w:t>行政征收的统计范围为统计年度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/>
          <w:snapToGrid w:val="0"/>
          <w:kern w:val="0"/>
          <w:sz w:val="24"/>
        </w:rPr>
        <w:t xml:space="preserve"> 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日期间实施的行政收费及土地、房产征收等情况。（因征税属于中央垂直管理，不列入我区统计范围）</w:t>
      </w:r>
    </w:p>
    <w:p w:rsidR="00FF5D66" w:rsidRPr="00E065F7" w:rsidRDefault="00FF5D66" w:rsidP="00FF5D66">
      <w:pPr>
        <w:tabs>
          <w:tab w:val="left" w:pos="1063"/>
        </w:tabs>
        <w:spacing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2.</w:t>
      </w:r>
      <w:r w:rsidRPr="00E065F7">
        <w:rPr>
          <w:rFonts w:ascii="仿宋" w:hAnsi="仿宋" w:cs="宋体"/>
          <w:snapToGrid w:val="0"/>
          <w:kern w:val="0"/>
          <w:sz w:val="24"/>
        </w:rPr>
        <w:t>土地、房屋征收实施数量的统计，以政府正式批文为准。</w:t>
      </w:r>
    </w:p>
    <w:p w:rsidR="005E7992" w:rsidRDefault="005E7992" w:rsidP="00FF5D66">
      <w:bookmarkStart w:id="0" w:name="_GoBack"/>
      <w:bookmarkEnd w:id="0"/>
    </w:p>
    <w:sectPr w:rsidR="005E7992" w:rsidSect="00FF5D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9B" w:rsidRDefault="00263C9B" w:rsidP="00FF5D66">
      <w:r>
        <w:separator/>
      </w:r>
    </w:p>
  </w:endnote>
  <w:endnote w:type="continuationSeparator" w:id="0">
    <w:p w:rsidR="00263C9B" w:rsidRDefault="00263C9B" w:rsidP="00F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9B" w:rsidRDefault="00263C9B" w:rsidP="00FF5D66">
      <w:r>
        <w:separator/>
      </w:r>
    </w:p>
  </w:footnote>
  <w:footnote w:type="continuationSeparator" w:id="0">
    <w:p w:rsidR="00263C9B" w:rsidRDefault="00263C9B" w:rsidP="00FF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2C"/>
    <w:rsid w:val="00263C9B"/>
    <w:rsid w:val="0042772C"/>
    <w:rsid w:val="005E79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6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D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6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2020-01-19T09:38:00Z</dcterms:created>
  <dcterms:modified xsi:type="dcterms:W3CDTF">2020-01-19T09:39:00Z</dcterms:modified>
</cp:coreProperties>
</file>