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1" w:rsidRPr="00DE0416" w:rsidRDefault="00CA4381" w:rsidP="00CA4381">
      <w:pPr>
        <w:rPr>
          <w:rFonts w:ascii="黑体" w:eastAsia="黑体" w:hAnsi="黑体" w:cs="黑体"/>
          <w:snapToGrid w:val="0"/>
          <w:kern w:val="0"/>
        </w:rPr>
      </w:pPr>
      <w:r w:rsidRPr="00DE0416">
        <w:rPr>
          <w:rFonts w:ascii="黑体" w:eastAsia="黑体" w:hAnsi="黑体" w:cs="黑体"/>
          <w:snapToGrid w:val="0"/>
          <w:kern w:val="0"/>
        </w:rPr>
        <w:t>表五</w:t>
      </w:r>
    </w:p>
    <w:p w:rsidR="00CA4381" w:rsidRPr="00DE0416" w:rsidRDefault="00CA4381" w:rsidP="00CA4381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广西壮族自治区民政厅2020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年度行政征用实施情况统计表</w:t>
      </w:r>
    </w:p>
    <w:bookmarkEnd w:id="0"/>
    <w:p w:rsidR="00CA4381" w:rsidRPr="00DE0416" w:rsidRDefault="00CA4381" w:rsidP="00CA4381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54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4106"/>
        <w:gridCol w:w="8930"/>
      </w:tblGrid>
      <w:tr w:rsidR="00CA4381" w:rsidRPr="00DE0416" w:rsidTr="00933D8F">
        <w:trPr>
          <w:trHeight w:val="85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ind w:left="124" w:right="124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ind w:left="124" w:right="12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ind w:left="124" w:right="12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行政征用实施数量（宗）</w:t>
            </w:r>
          </w:p>
        </w:tc>
      </w:tr>
      <w:tr w:rsidR="00CA4381" w:rsidRPr="00DE0416" w:rsidTr="00933D8F">
        <w:trPr>
          <w:trHeight w:val="85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spacing w:before="48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</w:rPr>
              <w:t>广西壮族自治区民政厅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</w:rPr>
              <w:t>本单位无相关行政执法职责</w:t>
            </w:r>
          </w:p>
        </w:tc>
      </w:tr>
      <w:tr w:rsidR="00CA4381" w:rsidRPr="00DE0416" w:rsidTr="00933D8F">
        <w:trPr>
          <w:trHeight w:val="856"/>
          <w:jc w:val="center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A4381" w:rsidRPr="00DE0416" w:rsidRDefault="00CA4381" w:rsidP="00933D8F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 w:rsidR="00CA4381" w:rsidRPr="00DE0416" w:rsidRDefault="00CA4381" w:rsidP="00CA4381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说明：</w:t>
      </w:r>
    </w:p>
    <w:p w:rsidR="00CA4381" w:rsidRPr="00DE0416" w:rsidRDefault="00CA4381" w:rsidP="00CA4381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行政征用实施数量的统计范围为统计年度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日期间因抢险、救灾、反恐等公共利益需要而</w:t>
      </w:r>
      <w:proofErr w:type="gramStart"/>
      <w:r w:rsidRPr="00DE0416">
        <w:rPr>
          <w:rFonts w:ascii="仿宋" w:hAnsi="仿宋" w:cs="宋体"/>
          <w:snapToGrid w:val="0"/>
          <w:kern w:val="0"/>
          <w:sz w:val="24"/>
        </w:rPr>
        <w:t>作出</w:t>
      </w:r>
      <w:proofErr w:type="gramEnd"/>
      <w:r w:rsidRPr="00DE0416">
        <w:rPr>
          <w:rFonts w:ascii="仿宋" w:hAnsi="仿宋" w:cs="宋体"/>
          <w:snapToGrid w:val="0"/>
          <w:kern w:val="0"/>
          <w:sz w:val="24"/>
        </w:rPr>
        <w:t>的行政征用决定的数量。</w:t>
      </w:r>
    </w:p>
    <w:p w:rsidR="00CA4381" w:rsidRPr="00DE0416" w:rsidRDefault="00CA4381" w:rsidP="00CA4381">
      <w:pPr>
        <w:spacing w:line="400" w:lineRule="exact"/>
        <w:jc w:val="left"/>
        <w:rPr>
          <w:rFonts w:ascii="宋体" w:hAnsi="宋体" w:cs="宋体"/>
          <w:snapToGrid w:val="0"/>
          <w:kern w:val="0"/>
          <w:sz w:val="24"/>
        </w:rPr>
      </w:pPr>
    </w:p>
    <w:p w:rsidR="002539C7" w:rsidRPr="00CA4381" w:rsidRDefault="002539C7"/>
    <w:sectPr w:rsidR="002539C7" w:rsidRPr="00CA4381" w:rsidSect="00CA43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2" w:rsidRDefault="00073182" w:rsidP="00CA4381">
      <w:r>
        <w:separator/>
      </w:r>
    </w:p>
  </w:endnote>
  <w:endnote w:type="continuationSeparator" w:id="0">
    <w:p w:rsidR="00073182" w:rsidRDefault="00073182" w:rsidP="00C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2" w:rsidRDefault="00073182" w:rsidP="00CA4381">
      <w:r>
        <w:separator/>
      </w:r>
    </w:p>
  </w:footnote>
  <w:footnote w:type="continuationSeparator" w:id="0">
    <w:p w:rsidR="00073182" w:rsidRDefault="00073182" w:rsidP="00CA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9"/>
    <w:rsid w:val="00003BFE"/>
    <w:rsid w:val="00011730"/>
    <w:rsid w:val="00014ED5"/>
    <w:rsid w:val="00022B63"/>
    <w:rsid w:val="0005150D"/>
    <w:rsid w:val="0005153A"/>
    <w:rsid w:val="00053FFB"/>
    <w:rsid w:val="00067A47"/>
    <w:rsid w:val="00073182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1849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A4381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2022-01-28T03:24:00Z</dcterms:created>
  <dcterms:modified xsi:type="dcterms:W3CDTF">2022-01-28T03:24:00Z</dcterms:modified>
</cp:coreProperties>
</file>