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4F" w:rsidRPr="001A524F" w:rsidRDefault="001A524F" w:rsidP="001A524F">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w:t>
      </w:r>
      <w:r>
        <w:rPr>
          <w:rFonts w:ascii="仿宋_GB2312" w:eastAsia="仿宋_GB2312" w:hAnsi="微软雅黑" w:cs="宋体" w:hint="eastAsia"/>
          <w:color w:val="000000"/>
          <w:kern w:val="36"/>
          <w:sz w:val="32"/>
          <w:szCs w:val="32"/>
        </w:rPr>
        <w:t>19</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7</w:t>
      </w:r>
      <w:r w:rsidRPr="00F20ADD">
        <w:rPr>
          <w:rFonts w:ascii="仿宋_GB2312" w:eastAsia="仿宋_GB2312" w:hAnsi="微软雅黑" w:cs="宋体" w:hint="eastAsia"/>
          <w:color w:val="000000"/>
          <w:kern w:val="36"/>
          <w:sz w:val="32"/>
          <w:szCs w:val="32"/>
        </w:rPr>
        <w:t>号</w:t>
      </w:r>
    </w:p>
    <w:p w:rsidR="001A524F" w:rsidRDefault="001A524F" w:rsidP="001A524F">
      <w:pPr>
        <w:pStyle w:val="1"/>
        <w:shd w:val="clear" w:color="auto" w:fill="FFFFFF"/>
        <w:spacing w:before="0" w:beforeAutospacing="0" w:after="0" w:afterAutospacing="0"/>
        <w:jc w:val="center"/>
        <w:rPr>
          <w:rFonts w:ascii="方正小标宋_GBK" w:eastAsia="方正小标宋_GBK" w:hAnsi="微软雅黑" w:hint="eastAsia"/>
          <w:color w:val="525353"/>
          <w:sz w:val="36"/>
          <w:szCs w:val="36"/>
        </w:rPr>
      </w:pPr>
      <w:r w:rsidRPr="001A524F">
        <w:rPr>
          <w:rFonts w:ascii="方正小标宋_GBK" w:eastAsia="方正小标宋_GBK" w:hAnsi="微软雅黑" w:hint="eastAsia"/>
          <w:color w:val="525353"/>
          <w:sz w:val="36"/>
          <w:szCs w:val="36"/>
        </w:rPr>
        <w:t>广西壮族自治区民政厅</w:t>
      </w:r>
      <w:r w:rsidRPr="001A524F">
        <w:rPr>
          <w:rFonts w:ascii="方正小标宋_GBK" w:eastAsia="方正小标宋_GBK" w:hAnsi="微软雅黑" w:hint="eastAsia"/>
          <w:color w:val="525353"/>
          <w:sz w:val="36"/>
          <w:szCs w:val="36"/>
        </w:rPr>
        <w:t>、</w:t>
      </w:r>
      <w:r w:rsidRPr="001A524F">
        <w:rPr>
          <w:rFonts w:ascii="方正小标宋_GBK" w:eastAsia="方正小标宋_GBK" w:hAnsi="微软雅黑" w:hint="eastAsia"/>
          <w:color w:val="525353"/>
          <w:sz w:val="36"/>
          <w:szCs w:val="36"/>
        </w:rPr>
        <w:t>广西壮族自治区财政厅</w:t>
      </w:r>
    </w:p>
    <w:p w:rsidR="001A524F" w:rsidRPr="001A524F" w:rsidRDefault="001A524F" w:rsidP="001A524F">
      <w:pPr>
        <w:pStyle w:val="1"/>
        <w:shd w:val="clear" w:color="auto" w:fill="FFFFFF"/>
        <w:spacing w:before="0" w:beforeAutospacing="0" w:after="0" w:afterAutospacing="0"/>
        <w:jc w:val="center"/>
        <w:rPr>
          <w:rFonts w:ascii="方正小标宋_GBK" w:eastAsia="方正小标宋_GBK" w:hAnsi="微软雅黑" w:hint="eastAsia"/>
          <w:color w:val="525353"/>
          <w:sz w:val="36"/>
          <w:szCs w:val="36"/>
        </w:rPr>
      </w:pPr>
      <w:r w:rsidRPr="001A524F">
        <w:rPr>
          <w:rFonts w:ascii="方正小标宋_GBK" w:eastAsia="方正小标宋_GBK" w:hAnsi="微软雅黑" w:hint="eastAsia"/>
          <w:color w:val="525353"/>
          <w:sz w:val="36"/>
          <w:szCs w:val="36"/>
        </w:rPr>
        <w:t>《关于实施节地生态安葬奖补的通知》</w:t>
      </w:r>
      <w:bookmarkStart w:id="0" w:name="_GoBack"/>
      <w:bookmarkEnd w:id="0"/>
    </w:p>
    <w:p w:rsidR="001A524F" w:rsidRPr="001A524F" w:rsidRDefault="001A524F" w:rsidP="001A524F">
      <w:pPr>
        <w:pStyle w:val="a3"/>
        <w:shd w:val="clear" w:color="auto" w:fill="FFFFFF"/>
        <w:spacing w:before="450" w:beforeAutospacing="0" w:after="450" w:afterAutospacing="0" w:line="480" w:lineRule="atLeast"/>
        <w:rPr>
          <w:rFonts w:ascii="仿宋_GB2312" w:eastAsia="仿宋_GB2312" w:hint="eastAsia"/>
          <w:color w:val="525353"/>
          <w:sz w:val="32"/>
          <w:szCs w:val="32"/>
        </w:rPr>
      </w:pPr>
      <w:r w:rsidRPr="001A524F">
        <w:rPr>
          <w:rFonts w:ascii="仿宋_GB2312" w:eastAsia="仿宋_GB2312" w:hint="eastAsia"/>
          <w:color w:val="525353"/>
          <w:sz w:val="32"/>
          <w:szCs w:val="32"/>
        </w:rPr>
        <w:t>各市、县（市、区）民政局、财政局：</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为深入贯彻落</w:t>
      </w:r>
      <w:proofErr w:type="gramStart"/>
      <w:r w:rsidRPr="001A524F">
        <w:rPr>
          <w:rFonts w:ascii="仿宋_GB2312" w:eastAsia="仿宋_GB2312" w:hint="eastAsia"/>
          <w:color w:val="525353"/>
          <w:sz w:val="32"/>
          <w:szCs w:val="32"/>
        </w:rPr>
        <w:t>实习近</w:t>
      </w:r>
      <w:proofErr w:type="gramEnd"/>
      <w:r w:rsidRPr="001A524F">
        <w:rPr>
          <w:rFonts w:ascii="仿宋_GB2312" w:eastAsia="仿宋_GB2312" w:hint="eastAsia"/>
          <w:color w:val="525353"/>
          <w:sz w:val="32"/>
          <w:szCs w:val="32"/>
        </w:rPr>
        <w:t>平总书记对民政工作的重要指示精神，根据民政部、财政部等9部委《关于推行节地生态安葬的指导意见》（民发〔2016〕21号）要求，进一步指导和推动我区各地建立节地生态</w:t>
      </w:r>
      <w:proofErr w:type="gramStart"/>
      <w:r w:rsidRPr="001A524F">
        <w:rPr>
          <w:rFonts w:ascii="仿宋_GB2312" w:eastAsia="仿宋_GB2312" w:hint="eastAsia"/>
          <w:color w:val="525353"/>
          <w:sz w:val="32"/>
          <w:szCs w:val="32"/>
        </w:rPr>
        <w:t>安葬奖补</w:t>
      </w:r>
      <w:proofErr w:type="gramEnd"/>
      <w:r w:rsidRPr="001A524F">
        <w:rPr>
          <w:rFonts w:ascii="仿宋_GB2312" w:eastAsia="仿宋_GB2312" w:hint="eastAsia"/>
          <w:color w:val="525353"/>
          <w:sz w:val="32"/>
          <w:szCs w:val="32"/>
        </w:rPr>
        <w:t>制度。现就有关事项通知如下。</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Style w:val="a4"/>
          <w:rFonts w:ascii="仿宋_GB2312" w:eastAsia="仿宋_GB2312" w:hint="eastAsia"/>
          <w:color w:val="525353"/>
          <w:sz w:val="32"/>
          <w:szCs w:val="32"/>
        </w:rPr>
        <w:t>一、节地生态</w:t>
      </w:r>
      <w:proofErr w:type="gramStart"/>
      <w:r w:rsidRPr="001A524F">
        <w:rPr>
          <w:rStyle w:val="a4"/>
          <w:rFonts w:ascii="仿宋_GB2312" w:eastAsia="仿宋_GB2312" w:hint="eastAsia"/>
          <w:color w:val="525353"/>
          <w:sz w:val="32"/>
          <w:szCs w:val="32"/>
        </w:rPr>
        <w:t>安葬奖补</w:t>
      </w:r>
      <w:proofErr w:type="gramEnd"/>
      <w:r w:rsidRPr="001A524F">
        <w:rPr>
          <w:rStyle w:val="a4"/>
          <w:rFonts w:ascii="仿宋_GB2312" w:eastAsia="仿宋_GB2312" w:hint="eastAsia"/>
          <w:color w:val="525353"/>
          <w:sz w:val="32"/>
          <w:szCs w:val="32"/>
        </w:rPr>
        <w:t>的必要性</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节地生态安葬就是以节约资源、保护环境为价值取向，鼓励和引导人们采用花坛葬、海葬、格位安葬及存放等不占或少占土地、少耗资源、少使用不可降解材料的方式安葬骨灰，使安葬活动更好地促进人与自然和谐发展。实行节地生态</w:t>
      </w:r>
      <w:proofErr w:type="gramStart"/>
      <w:r w:rsidRPr="001A524F">
        <w:rPr>
          <w:rFonts w:ascii="仿宋_GB2312" w:eastAsia="仿宋_GB2312" w:hint="eastAsia"/>
          <w:color w:val="525353"/>
          <w:sz w:val="32"/>
          <w:szCs w:val="32"/>
        </w:rPr>
        <w:t>安葬奖补</w:t>
      </w:r>
      <w:proofErr w:type="gramEnd"/>
      <w:r w:rsidRPr="001A524F">
        <w:rPr>
          <w:rFonts w:ascii="仿宋_GB2312" w:eastAsia="仿宋_GB2312" w:hint="eastAsia"/>
          <w:color w:val="525353"/>
          <w:sz w:val="32"/>
          <w:szCs w:val="32"/>
        </w:rPr>
        <w:t>是我区通过以奖代补措施推动惠民殡葬政策从“殡”向“葬”的延伸，是推进全区节地生态安葬的重要举措，是推动生态文明建设的重要途径。进一步贯彻绿色发展理念，深化殡葬改革，坚持政府主导和社会参与相结合，强化政府倡导责任，注重引导和创新发展，推动</w:t>
      </w:r>
      <w:proofErr w:type="gramStart"/>
      <w:r w:rsidRPr="001A524F">
        <w:rPr>
          <w:rFonts w:ascii="仿宋_GB2312" w:eastAsia="仿宋_GB2312" w:hint="eastAsia"/>
          <w:color w:val="525353"/>
          <w:sz w:val="32"/>
          <w:szCs w:val="32"/>
        </w:rPr>
        <w:t>殡</w:t>
      </w:r>
      <w:proofErr w:type="gramEnd"/>
      <w:r w:rsidRPr="001A524F">
        <w:rPr>
          <w:rFonts w:ascii="仿宋_GB2312" w:eastAsia="仿宋_GB2312" w:hint="eastAsia"/>
          <w:color w:val="525353"/>
          <w:sz w:val="32"/>
          <w:szCs w:val="32"/>
        </w:rPr>
        <w:t>、葬、祭统</w:t>
      </w:r>
      <w:r w:rsidRPr="001A524F">
        <w:rPr>
          <w:rFonts w:ascii="仿宋_GB2312" w:eastAsia="仿宋_GB2312" w:hint="eastAsia"/>
          <w:color w:val="525353"/>
          <w:sz w:val="32"/>
          <w:szCs w:val="32"/>
        </w:rPr>
        <w:lastRenderedPageBreak/>
        <w:t>筹兼顾，大力推行节地生态安葬，对减轻群众负担，保障群众基本安葬需求，促进资源节约和环境保护，促进人与自然和谐发展具有重要历史和现实意义。</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Style w:val="a4"/>
          <w:rFonts w:ascii="仿宋_GB2312" w:eastAsia="仿宋_GB2312" w:hint="eastAsia"/>
          <w:color w:val="525353"/>
          <w:sz w:val="32"/>
          <w:szCs w:val="32"/>
        </w:rPr>
        <w:t>二、节地生态安葬的方式</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（一）骨灰立体安葬方式：指将逝者骨灰安葬在依法批准建立的公墓内骨灰楼（堂）、墙、亭、廊等立体安葬设施格位中的安葬方式。</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（二）骨灰自然安葬方式：指将逝者骨灰装入可降解容器或直接放入公墓设置安葬区域的土中，并在安葬区域采取种花、种草、植树等生态绿化、美化及不建墓基、墓碑和墓穴，不保留骨灰的安葬方式。</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（三）骨灰撒海方式：指将骨灰全部撒入大海，不保留骨灰的安葬方式。</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Style w:val="a4"/>
          <w:rFonts w:ascii="仿宋_GB2312" w:eastAsia="仿宋_GB2312" w:hint="eastAsia"/>
          <w:color w:val="525353"/>
          <w:sz w:val="32"/>
          <w:szCs w:val="32"/>
        </w:rPr>
        <w:t>三、节地生态</w:t>
      </w:r>
      <w:proofErr w:type="gramStart"/>
      <w:r w:rsidRPr="001A524F">
        <w:rPr>
          <w:rStyle w:val="a4"/>
          <w:rFonts w:ascii="仿宋_GB2312" w:eastAsia="仿宋_GB2312" w:hint="eastAsia"/>
          <w:color w:val="525353"/>
          <w:sz w:val="32"/>
          <w:szCs w:val="32"/>
        </w:rPr>
        <w:t>安葬奖补</w:t>
      </w:r>
      <w:proofErr w:type="gramEnd"/>
      <w:r w:rsidRPr="001A524F">
        <w:rPr>
          <w:rStyle w:val="a4"/>
          <w:rFonts w:ascii="仿宋_GB2312" w:eastAsia="仿宋_GB2312" w:hint="eastAsia"/>
          <w:color w:val="525353"/>
          <w:sz w:val="32"/>
          <w:szCs w:val="32"/>
        </w:rPr>
        <w:t>对象</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各地建立节地生态</w:t>
      </w:r>
      <w:proofErr w:type="gramStart"/>
      <w:r w:rsidRPr="001A524F">
        <w:rPr>
          <w:rFonts w:ascii="仿宋_GB2312" w:eastAsia="仿宋_GB2312" w:hint="eastAsia"/>
          <w:color w:val="525353"/>
          <w:sz w:val="32"/>
          <w:szCs w:val="32"/>
        </w:rPr>
        <w:t>安葬奖补</w:t>
      </w:r>
      <w:proofErr w:type="gramEnd"/>
      <w:r w:rsidRPr="001A524F">
        <w:rPr>
          <w:rFonts w:ascii="仿宋_GB2312" w:eastAsia="仿宋_GB2312" w:hint="eastAsia"/>
          <w:color w:val="525353"/>
          <w:sz w:val="32"/>
          <w:szCs w:val="32"/>
        </w:rPr>
        <w:t>制度，由当地民政部门对符合下列条件的对象给予奖补：</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（一）生前为广西区内户籍的城乡居民。</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lastRenderedPageBreak/>
        <w:t>（二）在广西区内死亡并在区内殡仪馆火化的非广西区内户籍的人员。</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Style w:val="a4"/>
          <w:rFonts w:ascii="仿宋_GB2312" w:eastAsia="仿宋_GB2312" w:hint="eastAsia"/>
          <w:color w:val="525353"/>
          <w:sz w:val="32"/>
          <w:szCs w:val="32"/>
        </w:rPr>
        <w:t>四、节地生态</w:t>
      </w:r>
      <w:proofErr w:type="gramStart"/>
      <w:r w:rsidRPr="001A524F">
        <w:rPr>
          <w:rStyle w:val="a4"/>
          <w:rFonts w:ascii="仿宋_GB2312" w:eastAsia="仿宋_GB2312" w:hint="eastAsia"/>
          <w:color w:val="525353"/>
          <w:sz w:val="32"/>
          <w:szCs w:val="32"/>
        </w:rPr>
        <w:t>安葬奖补</w:t>
      </w:r>
      <w:proofErr w:type="gramEnd"/>
      <w:r w:rsidRPr="001A524F">
        <w:rPr>
          <w:rStyle w:val="a4"/>
          <w:rFonts w:ascii="仿宋_GB2312" w:eastAsia="仿宋_GB2312" w:hint="eastAsia"/>
          <w:color w:val="525353"/>
          <w:sz w:val="32"/>
          <w:szCs w:val="32"/>
        </w:rPr>
        <w:t>标准</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（一）骨灰立体安葬：在公墓内的骨灰楼（堂）、墙、亭、廊等长期（安葬期为10年以上）安葬骨灰的，原则每个格位一次性给予逝者亲属奖励500元。</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（二）骨灰自然安葬：原则每具骨灰一次性给予逝者亲属奖励</w:t>
      </w:r>
      <w:r w:rsidRPr="001A524F">
        <w:rPr>
          <w:rFonts w:ascii="仿宋_GB2312" w:eastAsia="仿宋_GB2312" w:hint="eastAsia"/>
          <w:color w:val="525353"/>
          <w:sz w:val="32"/>
          <w:szCs w:val="32"/>
        </w:rPr>
        <w:t> </w:t>
      </w:r>
      <w:r w:rsidRPr="001A524F">
        <w:rPr>
          <w:rFonts w:ascii="仿宋_GB2312" w:eastAsia="仿宋_GB2312" w:hint="eastAsia"/>
          <w:color w:val="525353"/>
          <w:sz w:val="32"/>
          <w:szCs w:val="32"/>
        </w:rPr>
        <w:t>800元，同时免费提供可降解骨灰容器、骨灰告别及安葬仪式。</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（三）骨灰撒海：选择骨灰撒海安葬形式的，免除撒散的费用，原则每具骨灰一次性给予逝者亲属奖励</w:t>
      </w:r>
      <w:r w:rsidRPr="001A524F">
        <w:rPr>
          <w:rFonts w:ascii="仿宋_GB2312" w:eastAsia="仿宋_GB2312" w:hint="eastAsia"/>
          <w:color w:val="525353"/>
          <w:sz w:val="32"/>
          <w:szCs w:val="32"/>
        </w:rPr>
        <w:t> </w:t>
      </w:r>
      <w:r w:rsidRPr="001A524F">
        <w:rPr>
          <w:rFonts w:ascii="仿宋_GB2312" w:eastAsia="仿宋_GB2312" w:hint="eastAsia"/>
          <w:color w:val="525353"/>
          <w:sz w:val="32"/>
          <w:szCs w:val="32"/>
        </w:rPr>
        <w:t>800元。</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以上为节地生态安葬的指导标准，各地应依据指导标准，结合当地实际，制定当地节地生态安葬</w:t>
      </w:r>
      <w:proofErr w:type="gramStart"/>
      <w:r w:rsidRPr="001A524F">
        <w:rPr>
          <w:rFonts w:ascii="仿宋_GB2312" w:eastAsia="仿宋_GB2312" w:hint="eastAsia"/>
          <w:color w:val="525353"/>
          <w:sz w:val="32"/>
          <w:szCs w:val="32"/>
        </w:rPr>
        <w:t>的奖补标准</w:t>
      </w:r>
      <w:proofErr w:type="gramEnd"/>
      <w:r w:rsidRPr="001A524F">
        <w:rPr>
          <w:rFonts w:ascii="仿宋_GB2312" w:eastAsia="仿宋_GB2312" w:hint="eastAsia"/>
          <w:color w:val="525353"/>
          <w:sz w:val="32"/>
          <w:szCs w:val="32"/>
        </w:rPr>
        <w:t>。</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Style w:val="a4"/>
          <w:rFonts w:ascii="仿宋_GB2312" w:eastAsia="仿宋_GB2312" w:hint="eastAsia"/>
          <w:color w:val="525353"/>
          <w:sz w:val="32"/>
          <w:szCs w:val="32"/>
        </w:rPr>
        <w:t>五、节地生态安葬</w:t>
      </w:r>
      <w:proofErr w:type="gramStart"/>
      <w:r w:rsidRPr="001A524F">
        <w:rPr>
          <w:rStyle w:val="a4"/>
          <w:rFonts w:ascii="仿宋_GB2312" w:eastAsia="仿宋_GB2312" w:hint="eastAsia"/>
          <w:color w:val="525353"/>
          <w:sz w:val="32"/>
          <w:szCs w:val="32"/>
        </w:rPr>
        <w:t>及奖补</w:t>
      </w:r>
      <w:proofErr w:type="gramEnd"/>
      <w:r w:rsidRPr="001A524F">
        <w:rPr>
          <w:rStyle w:val="a4"/>
          <w:rFonts w:ascii="仿宋_GB2312" w:eastAsia="仿宋_GB2312" w:hint="eastAsia"/>
          <w:color w:val="525353"/>
          <w:sz w:val="32"/>
          <w:szCs w:val="32"/>
        </w:rPr>
        <w:t>资金申请办理</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（一）节地生态安葬</w:t>
      </w:r>
      <w:proofErr w:type="gramStart"/>
      <w:r w:rsidRPr="001A524F">
        <w:rPr>
          <w:rFonts w:ascii="仿宋_GB2312" w:eastAsia="仿宋_GB2312" w:hint="eastAsia"/>
          <w:color w:val="525353"/>
          <w:sz w:val="32"/>
          <w:szCs w:val="32"/>
        </w:rPr>
        <w:t>和奖补资金</w:t>
      </w:r>
      <w:proofErr w:type="gramEnd"/>
      <w:r w:rsidRPr="001A524F">
        <w:rPr>
          <w:rFonts w:ascii="仿宋_GB2312" w:eastAsia="仿宋_GB2312" w:hint="eastAsia"/>
          <w:color w:val="525353"/>
          <w:sz w:val="32"/>
          <w:szCs w:val="32"/>
        </w:rPr>
        <w:t>的申请。申请人（应是死者直系亲属或非直系亲属须有直系亲属委托书或法定监护人），在殡仪馆办理遗体火化后可向提供节地生态安葬服</w:t>
      </w:r>
      <w:r w:rsidRPr="001A524F">
        <w:rPr>
          <w:rFonts w:ascii="仿宋_GB2312" w:eastAsia="仿宋_GB2312" w:hint="eastAsia"/>
          <w:color w:val="525353"/>
          <w:sz w:val="32"/>
          <w:szCs w:val="32"/>
        </w:rPr>
        <w:lastRenderedPageBreak/>
        <w:t>务的公墓提出参加节地生态安葬申请，或在自治区民政厅统一开展的海葬活动前按要求提出申请，申请人应如实填写节地生态安葬申请表（见附件1）并提供承办人有效身份证原件（用于现场核实）和复印件1份、与逝者关系证明如户口簿或委托书或法定监护人证明等原件和复印件1份、遗体火化证明或骨灰寄存证原件和复印件1份、法定继承人有效银行卡复印件1份及其他有效证明材料，由公墓报当地民政部门审核。</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（二）节地生态</w:t>
      </w:r>
      <w:proofErr w:type="gramStart"/>
      <w:r w:rsidRPr="001A524F">
        <w:rPr>
          <w:rFonts w:ascii="仿宋_GB2312" w:eastAsia="仿宋_GB2312" w:hint="eastAsia"/>
          <w:color w:val="525353"/>
          <w:sz w:val="32"/>
          <w:szCs w:val="32"/>
        </w:rPr>
        <w:t>安葬奖补</w:t>
      </w:r>
      <w:proofErr w:type="gramEnd"/>
      <w:r w:rsidRPr="001A524F">
        <w:rPr>
          <w:rFonts w:ascii="仿宋_GB2312" w:eastAsia="仿宋_GB2312" w:hint="eastAsia"/>
          <w:color w:val="525353"/>
          <w:sz w:val="32"/>
          <w:szCs w:val="32"/>
        </w:rPr>
        <w:t>资金的发放。各地民政部门审核通过节地生态安葬申请后，对符合</w:t>
      </w:r>
      <w:proofErr w:type="gramStart"/>
      <w:r w:rsidRPr="001A524F">
        <w:rPr>
          <w:rFonts w:ascii="仿宋_GB2312" w:eastAsia="仿宋_GB2312" w:hint="eastAsia"/>
          <w:color w:val="525353"/>
          <w:sz w:val="32"/>
          <w:szCs w:val="32"/>
        </w:rPr>
        <w:t>奖补条件</w:t>
      </w:r>
      <w:proofErr w:type="gramEnd"/>
      <w:r w:rsidRPr="001A524F">
        <w:rPr>
          <w:rFonts w:ascii="仿宋_GB2312" w:eastAsia="仿宋_GB2312" w:hint="eastAsia"/>
          <w:color w:val="525353"/>
          <w:sz w:val="32"/>
          <w:szCs w:val="32"/>
        </w:rPr>
        <w:t>的，在完成安葬后，由当地民政部门通过国库集中支付按规定直接将节地生态</w:t>
      </w:r>
      <w:proofErr w:type="gramStart"/>
      <w:r w:rsidRPr="001A524F">
        <w:rPr>
          <w:rFonts w:ascii="仿宋_GB2312" w:eastAsia="仿宋_GB2312" w:hint="eastAsia"/>
          <w:color w:val="525353"/>
          <w:sz w:val="32"/>
          <w:szCs w:val="32"/>
        </w:rPr>
        <w:t>安葬奖补</w:t>
      </w:r>
      <w:proofErr w:type="gramEnd"/>
      <w:r w:rsidRPr="001A524F">
        <w:rPr>
          <w:rFonts w:ascii="仿宋_GB2312" w:eastAsia="仿宋_GB2312" w:hint="eastAsia"/>
          <w:color w:val="525353"/>
          <w:sz w:val="32"/>
          <w:szCs w:val="32"/>
        </w:rPr>
        <w:t>资金发放补助至申请人。各地民政部门应及时做好生态安葬工作有关统计工作，填写节地生态</w:t>
      </w:r>
      <w:proofErr w:type="gramStart"/>
      <w:r w:rsidRPr="001A524F">
        <w:rPr>
          <w:rFonts w:ascii="仿宋_GB2312" w:eastAsia="仿宋_GB2312" w:hint="eastAsia"/>
          <w:color w:val="525353"/>
          <w:sz w:val="32"/>
          <w:szCs w:val="32"/>
        </w:rPr>
        <w:t>安葬奖补费用</w:t>
      </w:r>
      <w:proofErr w:type="gramEnd"/>
      <w:r w:rsidRPr="001A524F">
        <w:rPr>
          <w:rFonts w:ascii="仿宋_GB2312" w:eastAsia="仿宋_GB2312" w:hint="eastAsia"/>
          <w:color w:val="525353"/>
          <w:sz w:val="32"/>
          <w:szCs w:val="32"/>
        </w:rPr>
        <w:t>结算清册（见附件2），把已按照奖励标准奖给逝者家属资金数额记录造册，作为与当地财政部门</w:t>
      </w:r>
      <w:proofErr w:type="gramStart"/>
      <w:r w:rsidRPr="001A524F">
        <w:rPr>
          <w:rFonts w:ascii="仿宋_GB2312" w:eastAsia="仿宋_GB2312" w:hint="eastAsia"/>
          <w:color w:val="525353"/>
          <w:sz w:val="32"/>
          <w:szCs w:val="32"/>
        </w:rPr>
        <w:t>进行奖补资金</w:t>
      </w:r>
      <w:proofErr w:type="gramEnd"/>
      <w:r w:rsidRPr="001A524F">
        <w:rPr>
          <w:rFonts w:ascii="仿宋_GB2312" w:eastAsia="仿宋_GB2312" w:hint="eastAsia"/>
          <w:color w:val="525353"/>
          <w:sz w:val="32"/>
          <w:szCs w:val="32"/>
        </w:rPr>
        <w:t>结算的依据。</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Style w:val="a4"/>
          <w:rFonts w:ascii="仿宋_GB2312" w:eastAsia="仿宋_GB2312" w:hint="eastAsia"/>
          <w:color w:val="525353"/>
          <w:sz w:val="32"/>
          <w:szCs w:val="32"/>
        </w:rPr>
        <w:t>六、节地生态</w:t>
      </w:r>
      <w:proofErr w:type="gramStart"/>
      <w:r w:rsidRPr="001A524F">
        <w:rPr>
          <w:rStyle w:val="a4"/>
          <w:rFonts w:ascii="仿宋_GB2312" w:eastAsia="仿宋_GB2312" w:hint="eastAsia"/>
          <w:color w:val="525353"/>
          <w:sz w:val="32"/>
          <w:szCs w:val="32"/>
        </w:rPr>
        <w:t>安葬奖补</w:t>
      </w:r>
      <w:proofErr w:type="gramEnd"/>
      <w:r w:rsidRPr="001A524F">
        <w:rPr>
          <w:rStyle w:val="a4"/>
          <w:rFonts w:ascii="仿宋_GB2312" w:eastAsia="仿宋_GB2312" w:hint="eastAsia"/>
          <w:color w:val="525353"/>
          <w:sz w:val="32"/>
          <w:szCs w:val="32"/>
        </w:rPr>
        <w:t>资金筹措</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实施节地生态</w:t>
      </w:r>
      <w:proofErr w:type="gramStart"/>
      <w:r w:rsidRPr="001A524F">
        <w:rPr>
          <w:rFonts w:ascii="仿宋_GB2312" w:eastAsia="仿宋_GB2312" w:hint="eastAsia"/>
          <w:color w:val="525353"/>
          <w:sz w:val="32"/>
          <w:szCs w:val="32"/>
        </w:rPr>
        <w:t>安葬奖补</w:t>
      </w:r>
      <w:proofErr w:type="gramEnd"/>
      <w:r w:rsidRPr="001A524F">
        <w:rPr>
          <w:rFonts w:ascii="仿宋_GB2312" w:eastAsia="仿宋_GB2312" w:hint="eastAsia"/>
          <w:color w:val="525353"/>
          <w:sz w:val="32"/>
          <w:szCs w:val="32"/>
        </w:rPr>
        <w:t>所需经费按照财政事权支出责任划分的原则由各地负责筹措，列入同级财政预算安排。自治区民政部门将以上年7月1日至当年6月30日为一个周期</w:t>
      </w:r>
      <w:r w:rsidRPr="001A524F">
        <w:rPr>
          <w:rFonts w:ascii="仿宋_GB2312" w:eastAsia="仿宋_GB2312" w:hint="eastAsia"/>
          <w:color w:val="525353"/>
          <w:sz w:val="32"/>
          <w:szCs w:val="32"/>
        </w:rPr>
        <w:lastRenderedPageBreak/>
        <w:t>对各地节地生态安葬工作进行绩效考核。各市民政部门应统一于当年7月15日前汇总上报节地生态安葬的自评报告，包括补助对象明细、资金使用管理情况、社会效益等。根据对各地实施的节地生态安葬工作的考核情况，自治区将依据各地工作量、工作绩效等因素给予适当补助。</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Style w:val="a4"/>
          <w:rFonts w:ascii="仿宋_GB2312" w:eastAsia="仿宋_GB2312" w:hint="eastAsia"/>
          <w:color w:val="525353"/>
          <w:sz w:val="32"/>
          <w:szCs w:val="32"/>
        </w:rPr>
        <w:t>七、节地生态</w:t>
      </w:r>
      <w:proofErr w:type="gramStart"/>
      <w:r w:rsidRPr="001A524F">
        <w:rPr>
          <w:rStyle w:val="a4"/>
          <w:rFonts w:ascii="仿宋_GB2312" w:eastAsia="仿宋_GB2312" w:hint="eastAsia"/>
          <w:color w:val="525353"/>
          <w:sz w:val="32"/>
          <w:szCs w:val="32"/>
        </w:rPr>
        <w:t>安葬奖补组织</w:t>
      </w:r>
      <w:proofErr w:type="gramEnd"/>
      <w:r w:rsidRPr="001A524F">
        <w:rPr>
          <w:rStyle w:val="a4"/>
          <w:rFonts w:ascii="仿宋_GB2312" w:eastAsia="仿宋_GB2312" w:hint="eastAsia"/>
          <w:color w:val="525353"/>
          <w:sz w:val="32"/>
          <w:szCs w:val="32"/>
        </w:rPr>
        <w:t>实施和监督管理</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自治区民政厅要加强对节地生态安葬工作的指导，组织实施考核，严把考核评估关，指导市县落实好节地生态</w:t>
      </w:r>
      <w:proofErr w:type="gramStart"/>
      <w:r w:rsidRPr="001A524F">
        <w:rPr>
          <w:rFonts w:ascii="仿宋_GB2312" w:eastAsia="仿宋_GB2312" w:hint="eastAsia"/>
          <w:color w:val="525353"/>
          <w:sz w:val="32"/>
          <w:szCs w:val="32"/>
        </w:rPr>
        <w:t>安葬奖补</w:t>
      </w:r>
      <w:proofErr w:type="gramEnd"/>
      <w:r w:rsidRPr="001A524F">
        <w:rPr>
          <w:rFonts w:ascii="仿宋_GB2312" w:eastAsia="仿宋_GB2312" w:hint="eastAsia"/>
          <w:color w:val="525353"/>
          <w:sz w:val="32"/>
          <w:szCs w:val="32"/>
        </w:rPr>
        <w:t>政策。各地民政部门要会同有关部门依据本通知结合实际研究制定完善</w:t>
      </w:r>
      <w:proofErr w:type="gramStart"/>
      <w:r w:rsidRPr="001A524F">
        <w:rPr>
          <w:rFonts w:ascii="仿宋_GB2312" w:eastAsia="仿宋_GB2312" w:hint="eastAsia"/>
          <w:color w:val="525353"/>
          <w:sz w:val="32"/>
          <w:szCs w:val="32"/>
        </w:rPr>
        <w:t>当地奖补</w:t>
      </w:r>
      <w:proofErr w:type="gramEnd"/>
      <w:r w:rsidRPr="001A524F">
        <w:rPr>
          <w:rFonts w:ascii="仿宋_GB2312" w:eastAsia="仿宋_GB2312" w:hint="eastAsia"/>
          <w:color w:val="525353"/>
          <w:sz w:val="32"/>
          <w:szCs w:val="32"/>
        </w:rPr>
        <w:t>制度，按照规范、便捷、高效原则，优化申请办理流程，加大政策宣传力度，确保</w:t>
      </w:r>
      <w:proofErr w:type="gramStart"/>
      <w:r w:rsidRPr="001A524F">
        <w:rPr>
          <w:rFonts w:ascii="仿宋_GB2312" w:eastAsia="仿宋_GB2312" w:hint="eastAsia"/>
          <w:color w:val="525353"/>
          <w:sz w:val="32"/>
          <w:szCs w:val="32"/>
        </w:rPr>
        <w:t>奖补制度</w:t>
      </w:r>
      <w:proofErr w:type="gramEnd"/>
      <w:r w:rsidRPr="001A524F">
        <w:rPr>
          <w:rFonts w:ascii="仿宋_GB2312" w:eastAsia="仿宋_GB2312" w:hint="eastAsia"/>
          <w:color w:val="525353"/>
          <w:sz w:val="32"/>
          <w:szCs w:val="32"/>
        </w:rPr>
        <w:t>取得实效；会同有关部门建立联合督查制度，定期对各</w:t>
      </w:r>
      <w:proofErr w:type="gramStart"/>
      <w:r w:rsidRPr="001A524F">
        <w:rPr>
          <w:rFonts w:ascii="仿宋_GB2312" w:eastAsia="仿宋_GB2312" w:hint="eastAsia"/>
          <w:color w:val="525353"/>
          <w:sz w:val="32"/>
          <w:szCs w:val="32"/>
        </w:rPr>
        <w:t>公墓奖补</w:t>
      </w:r>
      <w:proofErr w:type="gramEnd"/>
      <w:r w:rsidRPr="001A524F">
        <w:rPr>
          <w:rFonts w:ascii="仿宋_GB2312" w:eastAsia="仿宋_GB2312" w:hint="eastAsia"/>
          <w:color w:val="525353"/>
          <w:sz w:val="32"/>
          <w:szCs w:val="32"/>
        </w:rPr>
        <w:t>经费申请和使用情况进行专项检查，</w:t>
      </w:r>
      <w:proofErr w:type="gramStart"/>
      <w:r w:rsidRPr="001A524F">
        <w:rPr>
          <w:rFonts w:ascii="仿宋_GB2312" w:eastAsia="仿宋_GB2312" w:hint="eastAsia"/>
          <w:color w:val="525353"/>
          <w:sz w:val="32"/>
          <w:szCs w:val="32"/>
        </w:rPr>
        <w:t>确保奖补经费</w:t>
      </w:r>
      <w:proofErr w:type="gramEnd"/>
      <w:r w:rsidRPr="001A524F">
        <w:rPr>
          <w:rFonts w:ascii="仿宋_GB2312" w:eastAsia="仿宋_GB2312" w:hint="eastAsia"/>
          <w:color w:val="525353"/>
          <w:sz w:val="32"/>
          <w:szCs w:val="32"/>
        </w:rPr>
        <w:t>专款专用，对骗取、</w:t>
      </w:r>
      <w:proofErr w:type="gramStart"/>
      <w:r w:rsidRPr="001A524F">
        <w:rPr>
          <w:rFonts w:ascii="仿宋_GB2312" w:eastAsia="仿宋_GB2312" w:hint="eastAsia"/>
          <w:color w:val="525353"/>
          <w:sz w:val="32"/>
          <w:szCs w:val="32"/>
        </w:rPr>
        <w:t>冒领奖补经费</w:t>
      </w:r>
      <w:proofErr w:type="gramEnd"/>
      <w:r w:rsidRPr="001A524F">
        <w:rPr>
          <w:rFonts w:ascii="仿宋_GB2312" w:eastAsia="仿宋_GB2312" w:hint="eastAsia"/>
          <w:color w:val="525353"/>
          <w:sz w:val="32"/>
          <w:szCs w:val="32"/>
        </w:rPr>
        <w:t>的，</w:t>
      </w:r>
      <w:proofErr w:type="gramStart"/>
      <w:r w:rsidRPr="001A524F">
        <w:rPr>
          <w:rFonts w:ascii="仿宋_GB2312" w:eastAsia="仿宋_GB2312" w:hint="eastAsia"/>
          <w:color w:val="525353"/>
          <w:sz w:val="32"/>
          <w:szCs w:val="32"/>
        </w:rPr>
        <w:t>取消奖补</w:t>
      </w:r>
      <w:proofErr w:type="gramEnd"/>
      <w:r w:rsidRPr="001A524F">
        <w:rPr>
          <w:rFonts w:ascii="仿宋_GB2312" w:eastAsia="仿宋_GB2312" w:hint="eastAsia"/>
          <w:color w:val="525353"/>
          <w:sz w:val="32"/>
          <w:szCs w:val="32"/>
        </w:rPr>
        <w:t>资格，依法追缴已经拨付</w:t>
      </w:r>
      <w:proofErr w:type="gramStart"/>
      <w:r w:rsidRPr="001A524F">
        <w:rPr>
          <w:rFonts w:ascii="仿宋_GB2312" w:eastAsia="仿宋_GB2312" w:hint="eastAsia"/>
          <w:color w:val="525353"/>
          <w:sz w:val="32"/>
          <w:szCs w:val="32"/>
        </w:rPr>
        <w:t>的奖补经费</w:t>
      </w:r>
      <w:proofErr w:type="gramEnd"/>
      <w:r w:rsidRPr="001A524F">
        <w:rPr>
          <w:rFonts w:ascii="仿宋_GB2312" w:eastAsia="仿宋_GB2312" w:hint="eastAsia"/>
          <w:color w:val="525353"/>
          <w:sz w:val="32"/>
          <w:szCs w:val="32"/>
        </w:rPr>
        <w:t>，并依法追究法律责任。</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本通知自发布之日起施行。本通知有关规定由自治区民政厅负责解释。</w:t>
      </w:r>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附件：1.</w:t>
      </w:r>
      <w:hyperlink r:id="rId5" w:tooltip="广西   市（县、市、区）节地生态安葬申请表.docx" w:history="1">
        <w:r w:rsidRPr="001A524F">
          <w:rPr>
            <w:rStyle w:val="a5"/>
            <w:rFonts w:ascii="仿宋_GB2312" w:eastAsia="仿宋_GB2312" w:hint="eastAsia"/>
            <w:color w:val="0066CC"/>
            <w:sz w:val="32"/>
            <w:szCs w:val="32"/>
            <w:u w:val="none"/>
          </w:rPr>
          <w:t>广西</w:t>
        </w:r>
        <w:r w:rsidRPr="001A524F">
          <w:rPr>
            <w:rStyle w:val="a5"/>
            <w:rFonts w:ascii="仿宋_GB2312" w:eastAsia="仿宋_GB2312" w:hint="eastAsia"/>
            <w:color w:val="0066CC"/>
            <w:sz w:val="32"/>
            <w:szCs w:val="32"/>
            <w:u w:val="none"/>
          </w:rPr>
          <w:t> </w:t>
        </w:r>
        <w:r w:rsidRPr="001A524F">
          <w:rPr>
            <w:rStyle w:val="a5"/>
            <w:rFonts w:ascii="仿宋_GB2312" w:eastAsia="仿宋_GB2312" w:hint="eastAsia"/>
            <w:color w:val="0066CC"/>
            <w:sz w:val="32"/>
            <w:szCs w:val="32"/>
            <w:u w:val="none"/>
          </w:rPr>
          <w:t> </w:t>
        </w:r>
        <w:r w:rsidRPr="001A524F">
          <w:rPr>
            <w:rStyle w:val="a5"/>
            <w:rFonts w:ascii="仿宋_GB2312" w:eastAsia="仿宋_GB2312" w:hint="eastAsia"/>
            <w:color w:val="0066CC"/>
            <w:sz w:val="32"/>
            <w:szCs w:val="32"/>
            <w:u w:val="none"/>
          </w:rPr>
          <w:t> </w:t>
        </w:r>
        <w:r w:rsidRPr="001A524F">
          <w:rPr>
            <w:rStyle w:val="a5"/>
            <w:rFonts w:ascii="仿宋_GB2312" w:eastAsia="仿宋_GB2312" w:hint="eastAsia"/>
            <w:color w:val="0066CC"/>
            <w:sz w:val="32"/>
            <w:szCs w:val="32"/>
            <w:u w:val="none"/>
          </w:rPr>
          <w:t>市（县、市、区）节地生态安葬申请表.</w:t>
        </w:r>
        <w:proofErr w:type="gramStart"/>
        <w:r w:rsidRPr="001A524F">
          <w:rPr>
            <w:rStyle w:val="a5"/>
            <w:rFonts w:ascii="仿宋_GB2312" w:eastAsia="仿宋_GB2312" w:hint="eastAsia"/>
            <w:color w:val="0066CC"/>
            <w:sz w:val="32"/>
            <w:szCs w:val="32"/>
            <w:u w:val="none"/>
          </w:rPr>
          <w:t>docx</w:t>
        </w:r>
        <w:proofErr w:type="gramEnd"/>
      </w:hyperlink>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lastRenderedPageBreak/>
        <w:t xml:space="preserve">　　　2.</w:t>
      </w:r>
      <w:hyperlink r:id="rId6" w:tooltip="广西     市（县、市、区）节地生态安葬奖补资金结算清册（公墓填报）.docx" w:history="1">
        <w:r w:rsidRPr="001A524F">
          <w:rPr>
            <w:rStyle w:val="a5"/>
            <w:rFonts w:ascii="仿宋_GB2312" w:eastAsia="仿宋_GB2312" w:hint="eastAsia"/>
            <w:color w:val="0066CC"/>
            <w:sz w:val="32"/>
            <w:szCs w:val="32"/>
            <w:u w:val="none"/>
          </w:rPr>
          <w:t>广西</w:t>
        </w:r>
        <w:r w:rsidRPr="001A524F">
          <w:rPr>
            <w:rStyle w:val="a5"/>
            <w:rFonts w:ascii="仿宋_GB2312" w:eastAsia="仿宋_GB2312" w:hint="eastAsia"/>
            <w:color w:val="0066CC"/>
            <w:sz w:val="32"/>
            <w:szCs w:val="32"/>
            <w:u w:val="none"/>
          </w:rPr>
          <w:t> </w:t>
        </w:r>
        <w:r w:rsidRPr="001A524F">
          <w:rPr>
            <w:rStyle w:val="a5"/>
            <w:rFonts w:ascii="仿宋_GB2312" w:eastAsia="仿宋_GB2312" w:hint="eastAsia"/>
            <w:color w:val="0066CC"/>
            <w:sz w:val="32"/>
            <w:szCs w:val="32"/>
            <w:u w:val="none"/>
          </w:rPr>
          <w:t> </w:t>
        </w:r>
        <w:r w:rsidRPr="001A524F">
          <w:rPr>
            <w:rStyle w:val="a5"/>
            <w:rFonts w:ascii="仿宋_GB2312" w:eastAsia="仿宋_GB2312" w:hint="eastAsia"/>
            <w:color w:val="0066CC"/>
            <w:sz w:val="32"/>
            <w:szCs w:val="32"/>
            <w:u w:val="none"/>
          </w:rPr>
          <w:t> </w:t>
        </w:r>
        <w:r w:rsidRPr="001A524F">
          <w:rPr>
            <w:rStyle w:val="a5"/>
            <w:rFonts w:ascii="仿宋_GB2312" w:eastAsia="仿宋_GB2312" w:hint="eastAsia"/>
            <w:color w:val="0066CC"/>
            <w:sz w:val="32"/>
            <w:szCs w:val="32"/>
            <w:u w:val="none"/>
          </w:rPr>
          <w:t>市（县、市、区）节地生态</w:t>
        </w:r>
        <w:proofErr w:type="gramStart"/>
        <w:r w:rsidRPr="001A524F">
          <w:rPr>
            <w:rStyle w:val="a5"/>
            <w:rFonts w:ascii="仿宋_GB2312" w:eastAsia="仿宋_GB2312" w:hint="eastAsia"/>
            <w:color w:val="0066CC"/>
            <w:sz w:val="32"/>
            <w:szCs w:val="32"/>
            <w:u w:val="none"/>
          </w:rPr>
          <w:t>安葬奖补</w:t>
        </w:r>
        <w:proofErr w:type="gramEnd"/>
        <w:r w:rsidRPr="001A524F">
          <w:rPr>
            <w:rStyle w:val="a5"/>
            <w:rFonts w:ascii="仿宋_GB2312" w:eastAsia="仿宋_GB2312" w:hint="eastAsia"/>
            <w:color w:val="0066CC"/>
            <w:sz w:val="32"/>
            <w:szCs w:val="32"/>
            <w:u w:val="none"/>
          </w:rPr>
          <w:t>资金结算清册（公墓填报）.</w:t>
        </w:r>
        <w:proofErr w:type="gramStart"/>
        <w:r w:rsidRPr="001A524F">
          <w:rPr>
            <w:rStyle w:val="a5"/>
            <w:rFonts w:ascii="仿宋_GB2312" w:eastAsia="仿宋_GB2312" w:hint="eastAsia"/>
            <w:color w:val="0066CC"/>
            <w:sz w:val="32"/>
            <w:szCs w:val="32"/>
            <w:u w:val="none"/>
          </w:rPr>
          <w:t>docx</w:t>
        </w:r>
        <w:proofErr w:type="gramEnd"/>
      </w:hyperlink>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r w:rsidRPr="001A524F">
        <w:rPr>
          <w:rFonts w:ascii="仿宋_GB2312" w:eastAsia="仿宋_GB2312" w:hint="eastAsia"/>
          <w:color w:val="525353"/>
          <w:sz w:val="32"/>
          <w:szCs w:val="32"/>
        </w:rPr>
        <w:t xml:space="preserve">　　　3.</w:t>
      </w:r>
      <w:hyperlink r:id="rId7" w:tooltip="广西节地生态安葬奖补资金结算清册（撒海活动被委托单位填报）.docx" w:history="1">
        <w:r w:rsidRPr="001A524F">
          <w:rPr>
            <w:rStyle w:val="a5"/>
            <w:rFonts w:ascii="仿宋_GB2312" w:eastAsia="仿宋_GB2312" w:hint="eastAsia"/>
            <w:color w:val="0066CC"/>
            <w:sz w:val="32"/>
            <w:szCs w:val="32"/>
            <w:u w:val="none"/>
          </w:rPr>
          <w:t>广西节地生态</w:t>
        </w:r>
        <w:proofErr w:type="gramStart"/>
        <w:r w:rsidRPr="001A524F">
          <w:rPr>
            <w:rStyle w:val="a5"/>
            <w:rFonts w:ascii="仿宋_GB2312" w:eastAsia="仿宋_GB2312" w:hint="eastAsia"/>
            <w:color w:val="0066CC"/>
            <w:sz w:val="32"/>
            <w:szCs w:val="32"/>
            <w:u w:val="none"/>
          </w:rPr>
          <w:t>安葬奖补</w:t>
        </w:r>
        <w:proofErr w:type="gramEnd"/>
        <w:r w:rsidRPr="001A524F">
          <w:rPr>
            <w:rStyle w:val="a5"/>
            <w:rFonts w:ascii="仿宋_GB2312" w:eastAsia="仿宋_GB2312" w:hint="eastAsia"/>
            <w:color w:val="0066CC"/>
            <w:sz w:val="32"/>
            <w:szCs w:val="32"/>
            <w:u w:val="none"/>
          </w:rPr>
          <w:t>资金结算清册（撒</w:t>
        </w:r>
        <w:proofErr w:type="gramStart"/>
        <w:r w:rsidRPr="001A524F">
          <w:rPr>
            <w:rStyle w:val="a5"/>
            <w:rFonts w:ascii="仿宋_GB2312" w:eastAsia="仿宋_GB2312" w:hint="eastAsia"/>
            <w:color w:val="0066CC"/>
            <w:sz w:val="32"/>
            <w:szCs w:val="32"/>
            <w:u w:val="none"/>
          </w:rPr>
          <w:t>海活动</w:t>
        </w:r>
        <w:proofErr w:type="gramEnd"/>
        <w:r w:rsidRPr="001A524F">
          <w:rPr>
            <w:rStyle w:val="a5"/>
            <w:rFonts w:ascii="仿宋_GB2312" w:eastAsia="仿宋_GB2312" w:hint="eastAsia"/>
            <w:color w:val="0066CC"/>
            <w:sz w:val="32"/>
            <w:szCs w:val="32"/>
            <w:u w:val="none"/>
          </w:rPr>
          <w:t>被委托单位填报）.</w:t>
        </w:r>
        <w:proofErr w:type="gramStart"/>
        <w:r w:rsidRPr="001A524F">
          <w:rPr>
            <w:rStyle w:val="a5"/>
            <w:rFonts w:ascii="仿宋_GB2312" w:eastAsia="仿宋_GB2312" w:hint="eastAsia"/>
            <w:color w:val="0066CC"/>
            <w:sz w:val="32"/>
            <w:szCs w:val="32"/>
            <w:u w:val="none"/>
          </w:rPr>
          <w:t>docx</w:t>
        </w:r>
        <w:proofErr w:type="gramEnd"/>
      </w:hyperlink>
    </w:p>
    <w:p w:rsidR="001A524F" w:rsidRPr="001A524F" w:rsidRDefault="001A524F" w:rsidP="001A524F">
      <w:pPr>
        <w:pStyle w:val="a3"/>
        <w:shd w:val="clear" w:color="auto" w:fill="FFFFFF"/>
        <w:spacing w:before="450" w:beforeAutospacing="0" w:after="450" w:afterAutospacing="0" w:line="480" w:lineRule="atLeast"/>
        <w:ind w:firstLine="540"/>
        <w:rPr>
          <w:rFonts w:ascii="仿宋_GB2312" w:eastAsia="仿宋_GB2312" w:hint="eastAsia"/>
          <w:color w:val="525353"/>
          <w:sz w:val="32"/>
          <w:szCs w:val="32"/>
        </w:rPr>
      </w:pPr>
    </w:p>
    <w:p w:rsidR="001A524F" w:rsidRPr="001A524F" w:rsidRDefault="001A524F" w:rsidP="001A524F">
      <w:pPr>
        <w:pStyle w:val="a3"/>
        <w:shd w:val="clear" w:color="auto" w:fill="FFFFFF"/>
        <w:spacing w:before="450" w:beforeAutospacing="0" w:after="450" w:afterAutospacing="0" w:line="480" w:lineRule="atLeast"/>
        <w:ind w:firstLine="540"/>
        <w:jc w:val="right"/>
        <w:rPr>
          <w:rFonts w:ascii="仿宋_GB2312" w:eastAsia="仿宋_GB2312" w:hint="eastAsia"/>
          <w:color w:val="525353"/>
          <w:sz w:val="32"/>
          <w:szCs w:val="32"/>
        </w:rPr>
      </w:pPr>
      <w:r w:rsidRPr="001A524F">
        <w:rPr>
          <w:rFonts w:ascii="仿宋_GB2312" w:eastAsia="仿宋_GB2312" w:hint="eastAsia"/>
          <w:color w:val="525353"/>
          <w:sz w:val="32"/>
          <w:szCs w:val="32"/>
        </w:rPr>
        <w:t>广西壮族自治区民政厅</w:t>
      </w:r>
      <w:r w:rsidRPr="001A524F">
        <w:rPr>
          <w:rFonts w:ascii="仿宋_GB2312" w:eastAsia="仿宋_GB2312" w:hint="eastAsia"/>
          <w:color w:val="525353"/>
          <w:sz w:val="32"/>
          <w:szCs w:val="32"/>
        </w:rPr>
        <w:t> </w:t>
      </w:r>
      <w:r w:rsidRPr="001A524F">
        <w:rPr>
          <w:rFonts w:ascii="仿宋_GB2312" w:eastAsia="仿宋_GB2312" w:hint="eastAsia"/>
          <w:color w:val="525353"/>
          <w:sz w:val="32"/>
          <w:szCs w:val="32"/>
        </w:rPr>
        <w:t>广西壮族自治区财政厅</w:t>
      </w:r>
      <w:r w:rsidRPr="001A524F">
        <w:rPr>
          <w:rFonts w:ascii="仿宋_GB2312" w:eastAsia="仿宋_GB2312" w:hint="eastAsia"/>
          <w:color w:val="525353"/>
          <w:sz w:val="32"/>
          <w:szCs w:val="32"/>
        </w:rPr>
        <w:br/>
      </w:r>
    </w:p>
    <w:p w:rsidR="001A524F" w:rsidRPr="001A524F" w:rsidRDefault="001A524F" w:rsidP="001A524F">
      <w:pPr>
        <w:pStyle w:val="a3"/>
        <w:shd w:val="clear" w:color="auto" w:fill="FFFFFF"/>
        <w:spacing w:before="450" w:beforeAutospacing="0" w:after="450" w:afterAutospacing="0"/>
        <w:jc w:val="right"/>
        <w:rPr>
          <w:rFonts w:ascii="仿宋_GB2312" w:eastAsia="仿宋_GB2312" w:hAnsi="微软雅黑" w:hint="eastAsia"/>
          <w:color w:val="525353"/>
          <w:sz w:val="32"/>
          <w:szCs w:val="32"/>
        </w:rPr>
      </w:pPr>
      <w:r w:rsidRPr="001A524F">
        <w:rPr>
          <w:rFonts w:ascii="仿宋_GB2312" w:eastAsia="仿宋_GB2312" w:hint="eastAsia"/>
          <w:color w:val="525353"/>
          <w:sz w:val="32"/>
          <w:szCs w:val="32"/>
        </w:rPr>
        <w:t>2019年12月26日</w:t>
      </w:r>
    </w:p>
    <w:p w:rsidR="002539C7" w:rsidRDefault="002539C7"/>
    <w:sectPr w:rsidR="00253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4F"/>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24F"/>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26608"/>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75A7F"/>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D5C9B"/>
    <w:rsid w:val="00EE7081"/>
    <w:rsid w:val="00EF541C"/>
    <w:rsid w:val="00EF6FED"/>
    <w:rsid w:val="00F10565"/>
    <w:rsid w:val="00F11B51"/>
    <w:rsid w:val="00F11DBE"/>
    <w:rsid w:val="00F143D6"/>
    <w:rsid w:val="00F22EE4"/>
    <w:rsid w:val="00F25F00"/>
    <w:rsid w:val="00F26A55"/>
    <w:rsid w:val="00F3094F"/>
    <w:rsid w:val="00F33B8F"/>
    <w:rsid w:val="00F36A37"/>
    <w:rsid w:val="00F37809"/>
    <w:rsid w:val="00F444D5"/>
    <w:rsid w:val="00F709E8"/>
    <w:rsid w:val="00F773D3"/>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52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2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524F"/>
    <w:rPr>
      <w:b/>
      <w:bCs/>
    </w:rPr>
  </w:style>
  <w:style w:type="character" w:styleId="a5">
    <w:name w:val="Hyperlink"/>
    <w:basedOn w:val="a0"/>
    <w:uiPriority w:val="99"/>
    <w:semiHidden/>
    <w:unhideWhenUsed/>
    <w:rsid w:val="001A524F"/>
    <w:rPr>
      <w:color w:val="0000FF"/>
      <w:u w:val="single"/>
    </w:rPr>
  </w:style>
  <w:style w:type="character" w:customStyle="1" w:styleId="1Char">
    <w:name w:val="标题 1 Char"/>
    <w:basedOn w:val="a0"/>
    <w:link w:val="1"/>
    <w:uiPriority w:val="9"/>
    <w:rsid w:val="001A524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52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2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524F"/>
    <w:rPr>
      <w:b/>
      <w:bCs/>
    </w:rPr>
  </w:style>
  <w:style w:type="character" w:styleId="a5">
    <w:name w:val="Hyperlink"/>
    <w:basedOn w:val="a0"/>
    <w:uiPriority w:val="99"/>
    <w:semiHidden/>
    <w:unhideWhenUsed/>
    <w:rsid w:val="001A524F"/>
    <w:rPr>
      <w:color w:val="0000FF"/>
      <w:u w:val="single"/>
    </w:rPr>
  </w:style>
  <w:style w:type="character" w:customStyle="1" w:styleId="1Char">
    <w:name w:val="标题 1 Char"/>
    <w:basedOn w:val="a0"/>
    <w:link w:val="1"/>
    <w:uiPriority w:val="9"/>
    <w:rsid w:val="001A52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3530">
      <w:bodyDiv w:val="1"/>
      <w:marLeft w:val="0"/>
      <w:marRight w:val="0"/>
      <w:marTop w:val="0"/>
      <w:marBottom w:val="0"/>
      <w:divBdr>
        <w:top w:val="none" w:sz="0" w:space="0" w:color="auto"/>
        <w:left w:val="none" w:sz="0" w:space="0" w:color="auto"/>
        <w:bottom w:val="none" w:sz="0" w:space="0" w:color="auto"/>
        <w:right w:val="none" w:sz="0" w:space="0" w:color="auto"/>
      </w:divBdr>
    </w:div>
    <w:div w:id="982539520">
      <w:bodyDiv w:val="1"/>
      <w:marLeft w:val="0"/>
      <w:marRight w:val="0"/>
      <w:marTop w:val="0"/>
      <w:marBottom w:val="0"/>
      <w:divBdr>
        <w:top w:val="none" w:sz="0" w:space="0" w:color="auto"/>
        <w:left w:val="none" w:sz="0" w:space="0" w:color="auto"/>
        <w:bottom w:val="none" w:sz="0" w:space="0" w:color="auto"/>
        <w:right w:val="none" w:sz="0" w:space="0" w:color="auto"/>
      </w:divBdr>
    </w:div>
    <w:div w:id="14892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zt.gxzf.gov.cn/xxgk/zcwj/zzqmzt/gfxwj/P02021123139871139260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zt.gxzf.gov.cn/xxgk/zcwj/zzqmzt/gfxwj/P020211231398711381122.docx" TargetMode="External"/><Relationship Id="rId5" Type="http://schemas.openxmlformats.org/officeDocument/2006/relationships/hyperlink" Target="http://mzt.gxzf.gov.cn/xxgk/zcwj/zzqmzt/gfxwj/P020211231398711386667.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2023-02-14T00:31:00Z</dcterms:created>
  <dcterms:modified xsi:type="dcterms:W3CDTF">2023-02-14T00:33:00Z</dcterms:modified>
</cp:coreProperties>
</file>