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6F" w:rsidRPr="00102D21" w:rsidRDefault="00EE0B6F" w:rsidP="00EE0B6F">
      <w:pPr>
        <w:overflowPunct w:val="0"/>
        <w:adjustRightInd w:val="0"/>
        <w:snapToGrid w:val="0"/>
        <w:spacing w:line="500" w:lineRule="exact"/>
        <w:rPr>
          <w:rFonts w:ascii="方正黑体_GBK" w:eastAsia="方正黑体_GBK" w:hAnsi="黑体"/>
          <w:snapToGrid w:val="0"/>
          <w:kern w:val="0"/>
          <w:sz w:val="32"/>
          <w:szCs w:val="32"/>
        </w:rPr>
      </w:pPr>
      <w:bookmarkStart w:id="0" w:name="_GoBack"/>
      <w:bookmarkEnd w:id="0"/>
      <w:r w:rsidRPr="00102D21">
        <w:rPr>
          <w:rFonts w:ascii="方正黑体_GBK" w:eastAsia="方正黑体_GBK" w:hAnsi="黑体" w:hint="eastAsia"/>
          <w:snapToGrid w:val="0"/>
          <w:kern w:val="0"/>
          <w:sz w:val="32"/>
          <w:szCs w:val="32"/>
        </w:rPr>
        <w:t>附件1</w:t>
      </w:r>
    </w:p>
    <w:p w:rsidR="00EE0B6F" w:rsidRPr="00102D21" w:rsidRDefault="00EE0B6F" w:rsidP="00EE0B6F">
      <w:pPr>
        <w:overflowPunct w:val="0"/>
        <w:adjustRightInd w:val="0"/>
        <w:snapToGrid w:val="0"/>
        <w:spacing w:beforeLines="100" w:before="312" w:afterLines="100" w:after="312" w:line="500" w:lineRule="exact"/>
        <w:jc w:val="center"/>
        <w:rPr>
          <w:rFonts w:ascii="方正黑体_GBK" w:eastAsia="方正黑体_GBK" w:hAnsi="Times New Roman"/>
          <w:snapToGrid w:val="0"/>
          <w:kern w:val="0"/>
          <w:sz w:val="32"/>
          <w:szCs w:val="32"/>
        </w:rPr>
      </w:pPr>
      <w:r w:rsidRPr="00102D21">
        <w:rPr>
          <w:rFonts w:ascii="方正小标宋_GBK" w:eastAsia="方正小标宋_GBK" w:hAnsi="Times New Roman" w:hint="eastAsia"/>
          <w:snapToGrid w:val="0"/>
          <w:kern w:val="0"/>
          <w:sz w:val="44"/>
          <w:szCs w:val="32"/>
        </w:rPr>
        <w:t>广西壮族自治区民政厅宣布废止的规范性文件目录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89"/>
        <w:gridCol w:w="3062"/>
      </w:tblGrid>
      <w:tr w:rsidR="00EE0B6F" w:rsidRPr="00102D21" w:rsidTr="000D3751">
        <w:trPr>
          <w:cantSplit/>
          <w:trHeight w:val="567"/>
          <w:tblHeader/>
          <w:jc w:val="center"/>
        </w:trPr>
        <w:tc>
          <w:tcPr>
            <w:tcW w:w="879" w:type="dxa"/>
            <w:shd w:val="clear" w:color="auto" w:fill="auto"/>
            <w:vAlign w:val="center"/>
          </w:tcPr>
          <w:p w:rsidR="00EE0B6F" w:rsidRPr="00102D21" w:rsidRDefault="00EE0B6F" w:rsidP="000D3751">
            <w:pPr>
              <w:overflowPunct w:val="0"/>
              <w:adjustRightInd w:val="0"/>
              <w:snapToGrid w:val="0"/>
              <w:spacing w:line="400" w:lineRule="exact"/>
              <w:ind w:leftChars="-15" w:left="-31" w:rightChars="-15" w:right="-31"/>
              <w:jc w:val="center"/>
              <w:rPr>
                <w:rFonts w:ascii="方正黑体_GBK" w:eastAsia="方正黑体_GBK" w:hAnsi="Times New Roman"/>
                <w:snapToGrid w:val="0"/>
                <w:kern w:val="0"/>
                <w:sz w:val="28"/>
                <w:szCs w:val="32"/>
              </w:rPr>
            </w:pPr>
            <w:r w:rsidRPr="00102D21">
              <w:rPr>
                <w:rFonts w:ascii="方正黑体_GBK" w:eastAsia="方正黑体_GBK" w:hAnsi="Times New Roman" w:hint="eastAsia"/>
                <w:snapToGrid w:val="0"/>
                <w:kern w:val="0"/>
                <w:sz w:val="28"/>
                <w:szCs w:val="32"/>
              </w:rPr>
              <w:t>序号</w:t>
            </w:r>
          </w:p>
        </w:tc>
        <w:tc>
          <w:tcPr>
            <w:tcW w:w="8789" w:type="dxa"/>
            <w:shd w:val="clear" w:color="auto" w:fill="auto"/>
            <w:vAlign w:val="center"/>
          </w:tcPr>
          <w:p w:rsidR="00EE0B6F" w:rsidRPr="00102D21" w:rsidRDefault="00EE0B6F" w:rsidP="000D3751">
            <w:pPr>
              <w:overflowPunct w:val="0"/>
              <w:adjustRightInd w:val="0"/>
              <w:snapToGrid w:val="0"/>
              <w:spacing w:line="400" w:lineRule="exact"/>
              <w:ind w:leftChars="-15" w:left="-31" w:rightChars="-15" w:right="-31"/>
              <w:jc w:val="center"/>
              <w:rPr>
                <w:rFonts w:ascii="方正黑体_GBK" w:eastAsia="方正黑体_GBK" w:hAnsi="Times New Roman"/>
                <w:snapToGrid w:val="0"/>
                <w:kern w:val="0"/>
                <w:sz w:val="28"/>
                <w:szCs w:val="32"/>
              </w:rPr>
            </w:pPr>
            <w:r w:rsidRPr="00102D21">
              <w:rPr>
                <w:rFonts w:ascii="方正黑体_GBK" w:eastAsia="方正黑体_GBK" w:hAnsi="Times New Roman" w:hint="eastAsia"/>
                <w:snapToGrid w:val="0"/>
                <w:kern w:val="0"/>
                <w:sz w:val="28"/>
                <w:szCs w:val="32"/>
              </w:rPr>
              <w:t>文件名称</w:t>
            </w:r>
          </w:p>
        </w:tc>
        <w:tc>
          <w:tcPr>
            <w:tcW w:w="3062" w:type="dxa"/>
            <w:shd w:val="clear" w:color="auto" w:fill="auto"/>
            <w:vAlign w:val="center"/>
          </w:tcPr>
          <w:p w:rsidR="00EE0B6F" w:rsidRPr="00102D21" w:rsidRDefault="00EE0B6F" w:rsidP="000D3751">
            <w:pPr>
              <w:overflowPunct w:val="0"/>
              <w:adjustRightInd w:val="0"/>
              <w:snapToGrid w:val="0"/>
              <w:spacing w:line="400" w:lineRule="exact"/>
              <w:ind w:leftChars="-15" w:left="-31" w:rightChars="-15" w:right="-31"/>
              <w:jc w:val="center"/>
              <w:rPr>
                <w:rFonts w:ascii="方正黑体_GBK" w:eastAsia="方正黑体_GBK" w:hAnsi="Times New Roman"/>
                <w:snapToGrid w:val="0"/>
                <w:kern w:val="0"/>
                <w:sz w:val="28"/>
                <w:szCs w:val="32"/>
              </w:rPr>
            </w:pPr>
            <w:r w:rsidRPr="00102D21">
              <w:rPr>
                <w:rFonts w:ascii="方正黑体_GBK" w:eastAsia="方正黑体_GBK" w:hAnsi="Times New Roman" w:hint="eastAsia"/>
                <w:snapToGrid w:val="0"/>
                <w:kern w:val="0"/>
                <w:sz w:val="28"/>
                <w:szCs w:val="32"/>
              </w:rPr>
              <w:t>文号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关于印发《广西壮族自治区居民家庭经济状况核对操作规程（试行）》的通知</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2014</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广西壮族自治区民政厅关于印发《广西壮族自治区志愿服务记录和证明办法（试行）》的通知</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75</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广西壮族自治区民政厅关于印发《广西壮族自治区特困人员认定操作规程》的通知</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63</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D2685C">
              <w:rPr>
                <w:rFonts w:ascii="Times New Roman" w:eastAsia="方正仿宋_GBK" w:hAnsi="Times New Roman" w:hint="eastAsia"/>
                <w:kern w:val="0"/>
                <w:sz w:val="28"/>
                <w:szCs w:val="28"/>
              </w:rPr>
              <w:t>广西壮族自治区民政厅</w:t>
            </w:r>
            <w:r w:rsidRPr="00D2685C">
              <w:rPr>
                <w:rFonts w:ascii="Times New Roman" w:eastAsia="方正仿宋_GBK" w:hAnsi="Times New Roman" w:hint="eastAsia"/>
                <w:kern w:val="0"/>
                <w:sz w:val="28"/>
                <w:szCs w:val="28"/>
              </w:rPr>
              <w:t xml:space="preserve">  </w:t>
            </w:r>
            <w:r w:rsidRPr="00D2685C">
              <w:rPr>
                <w:rFonts w:ascii="Times New Roman" w:eastAsia="方正仿宋_GBK" w:hAnsi="Times New Roman" w:hint="eastAsia"/>
                <w:kern w:val="0"/>
                <w:sz w:val="28"/>
                <w:szCs w:val="28"/>
              </w:rPr>
              <w:t>广西壮族自治区财政厅</w:t>
            </w:r>
            <w:r w:rsidRPr="00D2685C">
              <w:rPr>
                <w:rFonts w:ascii="Times New Roman" w:eastAsia="方正仿宋_GBK" w:hAnsi="Times New Roman" w:hint="eastAsia"/>
                <w:kern w:val="0"/>
                <w:sz w:val="28"/>
                <w:szCs w:val="28"/>
              </w:rPr>
              <w:t xml:space="preserve"> </w:t>
            </w:r>
            <w:r>
              <w:rPr>
                <w:rFonts w:ascii="Times New Roman" w:eastAsia="方正仿宋_GBK" w:hAnsi="Times New Roman" w:hint="eastAsia"/>
                <w:kern w:val="0"/>
                <w:sz w:val="28"/>
                <w:szCs w:val="28"/>
              </w:rPr>
              <w:t xml:space="preserve"> </w:t>
            </w:r>
            <w:r w:rsidRPr="00D2685C">
              <w:rPr>
                <w:rFonts w:ascii="Times New Roman" w:eastAsia="方正仿宋_GBK" w:hAnsi="Times New Roman" w:hint="eastAsia"/>
                <w:kern w:val="0"/>
                <w:sz w:val="28"/>
                <w:szCs w:val="28"/>
              </w:rPr>
              <w:t>广西壮族自治区扶贫开发办公室</w:t>
            </w:r>
            <w:r w:rsidRPr="00D2685C">
              <w:rPr>
                <w:rFonts w:ascii="Times New Roman" w:eastAsia="方正仿宋_GBK" w:hAnsi="Times New Roman" w:hint="eastAsia"/>
                <w:kern w:val="0"/>
                <w:sz w:val="28"/>
                <w:szCs w:val="28"/>
              </w:rPr>
              <w:t xml:space="preserve">  </w:t>
            </w:r>
            <w:r w:rsidRPr="00D2685C">
              <w:rPr>
                <w:rFonts w:ascii="Times New Roman" w:eastAsia="方正仿宋_GBK" w:hAnsi="Times New Roman" w:hint="eastAsia"/>
                <w:kern w:val="0"/>
                <w:sz w:val="28"/>
                <w:szCs w:val="28"/>
              </w:rPr>
              <w:t>广西壮族自治区残疾人联合会关于进一步做好成年无业重度残疾人和三、四级精神智力残疾人最低生活保障工作的指导意见</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广西壮族自治区民政厅关于乡镇（街道）行政区划调整的指导意见（试行）</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6</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广西壮族自治区财政厅关于进一步加强和改进临时救助工作的实施意见</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7</w:t>
            </w:r>
            <w:r w:rsidRPr="00102D21">
              <w:rPr>
                <w:rFonts w:ascii="Times New Roman" w:eastAsia="方正仿宋_GBK" w:hAnsi="Times New Roman"/>
                <w:kern w:val="0"/>
                <w:sz w:val="28"/>
                <w:szCs w:val="28"/>
              </w:rPr>
              <w:t>号</w:t>
            </w:r>
          </w:p>
        </w:tc>
      </w:tr>
      <w:tr w:rsidR="00EE0B6F" w:rsidRPr="00102D21" w:rsidTr="000D3751">
        <w:trPr>
          <w:cantSplit/>
          <w:trHeight w:val="851"/>
          <w:jc w:val="center"/>
        </w:trPr>
        <w:tc>
          <w:tcPr>
            <w:tcW w:w="879" w:type="dxa"/>
            <w:shd w:val="clear" w:color="auto" w:fill="auto"/>
            <w:vAlign w:val="center"/>
          </w:tcPr>
          <w:p w:rsidR="00EE0B6F" w:rsidRPr="00102D21" w:rsidRDefault="00EE0B6F" w:rsidP="000D3751">
            <w:pPr>
              <w:widowControl/>
              <w:adjustRightInd w:val="0"/>
              <w:snapToGrid w:val="0"/>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7</w:t>
            </w:r>
          </w:p>
        </w:tc>
        <w:tc>
          <w:tcPr>
            <w:tcW w:w="8789"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D2685C">
              <w:rPr>
                <w:rFonts w:ascii="Times New Roman" w:eastAsia="方正仿宋_GBK" w:hAnsi="Times New Roman" w:hint="eastAsia"/>
                <w:kern w:val="0"/>
                <w:sz w:val="28"/>
                <w:szCs w:val="28"/>
              </w:rPr>
              <w:t>广西壮族自治区民政厅</w:t>
            </w:r>
            <w:r w:rsidRPr="00D2685C">
              <w:rPr>
                <w:rFonts w:ascii="Times New Roman" w:eastAsia="方正仿宋_GBK" w:hAnsi="Times New Roman" w:hint="eastAsia"/>
                <w:kern w:val="0"/>
                <w:sz w:val="28"/>
                <w:szCs w:val="28"/>
              </w:rPr>
              <w:t xml:space="preserve"> </w:t>
            </w:r>
            <w:r>
              <w:rPr>
                <w:rFonts w:ascii="Times New Roman" w:eastAsia="方正仿宋_GBK" w:hAnsi="Times New Roman" w:hint="eastAsia"/>
                <w:kern w:val="0"/>
                <w:sz w:val="28"/>
                <w:szCs w:val="28"/>
              </w:rPr>
              <w:t xml:space="preserve"> </w:t>
            </w:r>
            <w:r w:rsidRPr="00D2685C">
              <w:rPr>
                <w:rFonts w:ascii="Times New Roman" w:eastAsia="方正仿宋_GBK" w:hAnsi="Times New Roman" w:hint="eastAsia"/>
                <w:kern w:val="0"/>
                <w:sz w:val="28"/>
                <w:szCs w:val="28"/>
              </w:rPr>
              <w:t>广西壮族自治区财政厅</w:t>
            </w:r>
            <w:r w:rsidRPr="00D2685C">
              <w:rPr>
                <w:rFonts w:ascii="Times New Roman" w:eastAsia="方正仿宋_GBK" w:hAnsi="Times New Roman" w:hint="eastAsia"/>
                <w:kern w:val="0"/>
                <w:sz w:val="28"/>
                <w:szCs w:val="28"/>
              </w:rPr>
              <w:t xml:space="preserve"> </w:t>
            </w:r>
            <w:r>
              <w:rPr>
                <w:rFonts w:ascii="Times New Roman" w:eastAsia="方正仿宋_GBK" w:hAnsi="Times New Roman" w:hint="eastAsia"/>
                <w:kern w:val="0"/>
                <w:sz w:val="28"/>
                <w:szCs w:val="28"/>
              </w:rPr>
              <w:t xml:space="preserve"> </w:t>
            </w:r>
            <w:r w:rsidRPr="00D2685C">
              <w:rPr>
                <w:rFonts w:ascii="Times New Roman" w:eastAsia="方正仿宋_GBK" w:hAnsi="Times New Roman" w:hint="eastAsia"/>
                <w:kern w:val="0"/>
                <w:sz w:val="28"/>
                <w:szCs w:val="28"/>
              </w:rPr>
              <w:t>广西壮族自治区扶贫开发办公室关于进一步做好因病因老返贫致贫</w:t>
            </w:r>
            <w:proofErr w:type="gramStart"/>
            <w:r w:rsidRPr="00D2685C">
              <w:rPr>
                <w:rFonts w:ascii="Times New Roman" w:eastAsia="方正仿宋_GBK" w:hAnsi="Times New Roman" w:hint="eastAsia"/>
                <w:kern w:val="0"/>
                <w:sz w:val="28"/>
                <w:szCs w:val="28"/>
              </w:rPr>
              <w:t>对象低保兜底</w:t>
            </w:r>
            <w:proofErr w:type="gramEnd"/>
            <w:r w:rsidRPr="00D2685C">
              <w:rPr>
                <w:rFonts w:ascii="Times New Roman" w:eastAsia="方正仿宋_GBK" w:hAnsi="Times New Roman" w:hint="eastAsia"/>
                <w:kern w:val="0"/>
                <w:sz w:val="28"/>
                <w:szCs w:val="28"/>
              </w:rPr>
              <w:t>保障工作的通知</w:t>
            </w:r>
          </w:p>
        </w:tc>
        <w:tc>
          <w:tcPr>
            <w:tcW w:w="3062" w:type="dxa"/>
            <w:shd w:val="clear" w:color="auto" w:fill="auto"/>
            <w:vAlign w:val="center"/>
          </w:tcPr>
          <w:p w:rsidR="00EE0B6F" w:rsidRPr="00102D21" w:rsidRDefault="00EE0B6F" w:rsidP="000D3751">
            <w:pPr>
              <w:widowControl/>
              <w:adjustRightInd w:val="0"/>
              <w:snapToGrid w:val="0"/>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w:t>
            </w:r>
            <w:r w:rsidRPr="00102D21">
              <w:rPr>
                <w:rFonts w:ascii="Times New Roman" w:eastAsia="方正仿宋_GBK" w:hAnsi="Times New Roman"/>
                <w:kern w:val="0"/>
                <w:sz w:val="28"/>
                <w:szCs w:val="28"/>
              </w:rPr>
              <w:t>号</w:t>
            </w:r>
          </w:p>
        </w:tc>
      </w:tr>
    </w:tbl>
    <w:p w:rsidR="002539C7" w:rsidRDefault="002539C7"/>
    <w:sectPr w:rsidR="002539C7" w:rsidSect="000351B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C1" w:rsidRDefault="00A82FC1" w:rsidP="00EE0B6F">
      <w:r>
        <w:separator/>
      </w:r>
    </w:p>
  </w:endnote>
  <w:endnote w:type="continuationSeparator" w:id="0">
    <w:p w:rsidR="00A82FC1" w:rsidRDefault="00A82FC1"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C1" w:rsidRDefault="00A82FC1" w:rsidP="00EE0B6F">
      <w:r>
        <w:separator/>
      </w:r>
    </w:p>
  </w:footnote>
  <w:footnote w:type="continuationSeparator" w:id="0">
    <w:p w:rsidR="00A82FC1" w:rsidRDefault="00A82FC1" w:rsidP="00EE0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3BFE"/>
    <w:rsid w:val="00011730"/>
    <w:rsid w:val="00014ED5"/>
    <w:rsid w:val="00022B63"/>
    <w:rsid w:val="000351B7"/>
    <w:rsid w:val="0005150D"/>
    <w:rsid w:val="00053FFB"/>
    <w:rsid w:val="00067A47"/>
    <w:rsid w:val="0007361C"/>
    <w:rsid w:val="00077709"/>
    <w:rsid w:val="000910ED"/>
    <w:rsid w:val="000A0329"/>
    <w:rsid w:val="000A0B5B"/>
    <w:rsid w:val="000A246C"/>
    <w:rsid w:val="000C246F"/>
    <w:rsid w:val="000E1EF4"/>
    <w:rsid w:val="000E230E"/>
    <w:rsid w:val="000F1D61"/>
    <w:rsid w:val="000F3312"/>
    <w:rsid w:val="000F5FF5"/>
    <w:rsid w:val="00117F63"/>
    <w:rsid w:val="00120047"/>
    <w:rsid w:val="001229EA"/>
    <w:rsid w:val="001316B7"/>
    <w:rsid w:val="00165FF2"/>
    <w:rsid w:val="00170CF8"/>
    <w:rsid w:val="00174BA1"/>
    <w:rsid w:val="001A11DE"/>
    <w:rsid w:val="001A5963"/>
    <w:rsid w:val="001F2507"/>
    <w:rsid w:val="001F30A9"/>
    <w:rsid w:val="002049EA"/>
    <w:rsid w:val="002149B6"/>
    <w:rsid w:val="00222247"/>
    <w:rsid w:val="00237F51"/>
    <w:rsid w:val="00242552"/>
    <w:rsid w:val="00250BA0"/>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5F0"/>
    <w:rsid w:val="003C1DA7"/>
    <w:rsid w:val="003E21AF"/>
    <w:rsid w:val="003E6868"/>
    <w:rsid w:val="003E7FAC"/>
    <w:rsid w:val="0040348A"/>
    <w:rsid w:val="00406A7E"/>
    <w:rsid w:val="00415E97"/>
    <w:rsid w:val="00423840"/>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7C68"/>
    <w:rsid w:val="005248E4"/>
    <w:rsid w:val="00525195"/>
    <w:rsid w:val="005266FE"/>
    <w:rsid w:val="005324DA"/>
    <w:rsid w:val="00587811"/>
    <w:rsid w:val="00592023"/>
    <w:rsid w:val="005950C7"/>
    <w:rsid w:val="005A4EE3"/>
    <w:rsid w:val="005C4771"/>
    <w:rsid w:val="00616610"/>
    <w:rsid w:val="00653143"/>
    <w:rsid w:val="00653BDC"/>
    <w:rsid w:val="0065783D"/>
    <w:rsid w:val="0067142B"/>
    <w:rsid w:val="006818CC"/>
    <w:rsid w:val="00697F54"/>
    <w:rsid w:val="006A1CDB"/>
    <w:rsid w:val="006B11FD"/>
    <w:rsid w:val="006B1986"/>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85F79"/>
    <w:rsid w:val="00792EC6"/>
    <w:rsid w:val="007A41D2"/>
    <w:rsid w:val="007B0EE8"/>
    <w:rsid w:val="007B3EAC"/>
    <w:rsid w:val="007C4B3F"/>
    <w:rsid w:val="007C758D"/>
    <w:rsid w:val="007C7F95"/>
    <w:rsid w:val="007D6641"/>
    <w:rsid w:val="007F0928"/>
    <w:rsid w:val="007F0C36"/>
    <w:rsid w:val="007F39D8"/>
    <w:rsid w:val="00815500"/>
    <w:rsid w:val="008169DF"/>
    <w:rsid w:val="0082172A"/>
    <w:rsid w:val="00830E20"/>
    <w:rsid w:val="00834173"/>
    <w:rsid w:val="0084377C"/>
    <w:rsid w:val="008574E0"/>
    <w:rsid w:val="00860423"/>
    <w:rsid w:val="00863DE4"/>
    <w:rsid w:val="00884364"/>
    <w:rsid w:val="00891782"/>
    <w:rsid w:val="00892C44"/>
    <w:rsid w:val="00896AA4"/>
    <w:rsid w:val="008C5CA0"/>
    <w:rsid w:val="008D28C9"/>
    <w:rsid w:val="008E4D1D"/>
    <w:rsid w:val="008F77DA"/>
    <w:rsid w:val="00904457"/>
    <w:rsid w:val="00921EE8"/>
    <w:rsid w:val="0092745F"/>
    <w:rsid w:val="009413E4"/>
    <w:rsid w:val="00946DD8"/>
    <w:rsid w:val="00952BE4"/>
    <w:rsid w:val="009675E2"/>
    <w:rsid w:val="009736F1"/>
    <w:rsid w:val="0098141D"/>
    <w:rsid w:val="009821B4"/>
    <w:rsid w:val="009958F8"/>
    <w:rsid w:val="009A05DC"/>
    <w:rsid w:val="009B392F"/>
    <w:rsid w:val="009C1A8B"/>
    <w:rsid w:val="009D5BB2"/>
    <w:rsid w:val="009E4379"/>
    <w:rsid w:val="009E4985"/>
    <w:rsid w:val="009F27D1"/>
    <w:rsid w:val="00A07C3C"/>
    <w:rsid w:val="00A33C7D"/>
    <w:rsid w:val="00A55C98"/>
    <w:rsid w:val="00A6035D"/>
    <w:rsid w:val="00A82FC1"/>
    <w:rsid w:val="00AA33F1"/>
    <w:rsid w:val="00AB0212"/>
    <w:rsid w:val="00AC5031"/>
    <w:rsid w:val="00AC6898"/>
    <w:rsid w:val="00AD5CC2"/>
    <w:rsid w:val="00AE03BD"/>
    <w:rsid w:val="00AE1FAA"/>
    <w:rsid w:val="00AE6C3B"/>
    <w:rsid w:val="00AE6CD1"/>
    <w:rsid w:val="00AE72B3"/>
    <w:rsid w:val="00AF12C0"/>
    <w:rsid w:val="00B0089C"/>
    <w:rsid w:val="00B04149"/>
    <w:rsid w:val="00B05059"/>
    <w:rsid w:val="00B1248F"/>
    <w:rsid w:val="00B15AE3"/>
    <w:rsid w:val="00B17789"/>
    <w:rsid w:val="00B52729"/>
    <w:rsid w:val="00B84AC0"/>
    <w:rsid w:val="00B93D74"/>
    <w:rsid w:val="00BC5167"/>
    <w:rsid w:val="00BE6876"/>
    <w:rsid w:val="00C074BE"/>
    <w:rsid w:val="00C10BA8"/>
    <w:rsid w:val="00C15F57"/>
    <w:rsid w:val="00C20C6E"/>
    <w:rsid w:val="00C267D8"/>
    <w:rsid w:val="00C42D12"/>
    <w:rsid w:val="00C5288F"/>
    <w:rsid w:val="00C52EFF"/>
    <w:rsid w:val="00C55271"/>
    <w:rsid w:val="00C60CB8"/>
    <w:rsid w:val="00C86FFA"/>
    <w:rsid w:val="00C96AFE"/>
    <w:rsid w:val="00CA35AD"/>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C3B8B"/>
    <w:rsid w:val="00DC7B64"/>
    <w:rsid w:val="00DD1BF8"/>
    <w:rsid w:val="00DE3C06"/>
    <w:rsid w:val="00E375B8"/>
    <w:rsid w:val="00E45F94"/>
    <w:rsid w:val="00E47793"/>
    <w:rsid w:val="00E478E7"/>
    <w:rsid w:val="00E94CA3"/>
    <w:rsid w:val="00EA0CA9"/>
    <w:rsid w:val="00EA2888"/>
    <w:rsid w:val="00EB0C66"/>
    <w:rsid w:val="00EB12A0"/>
    <w:rsid w:val="00EB421E"/>
    <w:rsid w:val="00EC0173"/>
    <w:rsid w:val="00EE0B6F"/>
    <w:rsid w:val="00EF541C"/>
    <w:rsid w:val="00F10565"/>
    <w:rsid w:val="00F11B51"/>
    <w:rsid w:val="00F22EE4"/>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B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0B6F"/>
    <w:rPr>
      <w:sz w:val="18"/>
      <w:szCs w:val="18"/>
    </w:rPr>
  </w:style>
  <w:style w:type="paragraph" w:styleId="a4">
    <w:name w:val="footer"/>
    <w:basedOn w:val="a"/>
    <w:link w:val="Char0"/>
    <w:uiPriority w:val="99"/>
    <w:unhideWhenUsed/>
    <w:rsid w:val="00EE0B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0B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B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0B6F"/>
    <w:rPr>
      <w:sz w:val="18"/>
      <w:szCs w:val="18"/>
    </w:rPr>
  </w:style>
  <w:style w:type="paragraph" w:styleId="a4">
    <w:name w:val="footer"/>
    <w:basedOn w:val="a"/>
    <w:link w:val="Char0"/>
    <w:uiPriority w:val="99"/>
    <w:unhideWhenUsed/>
    <w:rsid w:val="00EE0B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0B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3</cp:revision>
  <dcterms:created xsi:type="dcterms:W3CDTF">2021-12-24T02:51:00Z</dcterms:created>
  <dcterms:modified xsi:type="dcterms:W3CDTF">2021-12-24T02:52:00Z</dcterms:modified>
</cp:coreProperties>
</file>