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beforeAutospacing="0" w:after="156" w:afterLines="50" w:afterAutospacing="0" w:line="600" w:lineRule="exact"/>
        <w:ind w:left="0" w:right="0"/>
        <w:jc w:val="center"/>
        <w:textAlignment w:val="auto"/>
        <w:rPr>
          <w:rFonts w:hint="eastAsia" w:ascii="华文中宋" w:hAnsi="华文中宋" w:eastAsia="华文中宋" w:cs="Times New Roman"/>
          <w:b w:val="0"/>
          <w:bCs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2024年清明节祭扫情况日报表</w:t>
      </w:r>
      <w:bookmarkEnd w:id="0"/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Calibri" w:eastAsia="仿宋_GB2312" w:cs="Times New Roman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kern w:val="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单位：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民政厅（局）         填表人：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u w:val="single"/>
          <w:lang w:val="en-US" w:eastAsia="zh-CN" w:bidi="ar"/>
        </w:rPr>
        <w:t xml:space="preserve">          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电话：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u w:val="single"/>
          <w:lang w:val="en-US" w:eastAsia="zh-CN" w:bidi="ar"/>
        </w:rPr>
        <w:t xml:space="preserve">               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lang w:val="en-US" w:eastAsia="zh-CN" w:bidi="ar"/>
        </w:rPr>
        <w:t>日期：</w:t>
      </w:r>
      <w:r>
        <w:rPr>
          <w:rFonts w:hint="eastAsia" w:ascii="方正仿宋_GBK" w:hAnsi="方正仿宋_GBK" w:eastAsia="方正仿宋_GBK" w:cs="方正仿宋_GBK"/>
          <w:kern w:val="2"/>
          <w:sz w:val="28"/>
          <w:szCs w:val="28"/>
          <w:u w:val="single"/>
          <w:lang w:val="en-US" w:eastAsia="zh-CN" w:bidi="ar"/>
        </w:rPr>
        <w:t xml:space="preserve">         </w:t>
      </w:r>
    </w:p>
    <w:tbl>
      <w:tblPr>
        <w:tblStyle w:val="3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166"/>
        <w:gridCol w:w="1373"/>
        <w:gridCol w:w="1305"/>
        <w:gridCol w:w="1652"/>
        <w:gridCol w:w="1409"/>
        <w:gridCol w:w="1321"/>
        <w:gridCol w:w="1117"/>
        <w:gridCol w:w="1691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"/>
              </w:rPr>
              <w:t>提供现场祭扫的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"/>
              </w:rPr>
              <w:t>殡葬服务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"/>
              </w:rPr>
              <w:t>机构数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"/>
              </w:rPr>
              <w:t>当日现场祭扫群众数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eastAsia="zh-CN"/>
              </w:rPr>
              <w:t>其中绿色低碳祭扫人数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"/>
              </w:rPr>
              <w:t>当日参加祭扫的群众车辆数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"/>
              </w:rPr>
              <w:t>当日提供服务保障的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"/>
              </w:rPr>
              <w:t>工作人员数</w:t>
            </w: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"/>
              </w:rPr>
              <w:t>提供网络祭扫平台数</w:t>
            </w: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"/>
              </w:rPr>
              <w:t>当日网络祭扫人次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eastAsia="zh-CN"/>
              </w:rPr>
              <w:t>殡葬服务机构安葬数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"/>
              </w:rPr>
              <w:t>其中海葬、树葬等生态安葬数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</w:rPr>
            </w:pPr>
            <w:r>
              <w:rPr>
                <w:rFonts w:hint="eastAsia" w:ascii="黑体" w:hAnsi="宋体" w:eastAsia="黑体" w:cs="Times New Roman"/>
                <w:kern w:val="2"/>
                <w:sz w:val="28"/>
                <w:szCs w:val="28"/>
                <w:lang w:val="en-US" w:eastAsia="zh-CN" w:bidi="ar"/>
              </w:rPr>
              <w:t>当日有无突发安全事件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Times New Roman"/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宋体" w:cs="Times New Roman"/>
          <w:kern w:val="2"/>
          <w:sz w:val="24"/>
          <w:szCs w:val="2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</w:t>
      </w:r>
      <w:r>
        <w:rPr>
          <w:rFonts w:hint="default" w:ascii="Times New Roman" w:hAnsi="Times New Roman" w:cs="Times New Roman"/>
          <w:kern w:val="2"/>
          <w:sz w:val="24"/>
          <w:szCs w:val="24"/>
          <w:lang w:val="en" w:eastAsia="zh-CN" w:bidi="ar"/>
        </w:rPr>
        <w:t xml:space="preserve">                            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民政部清明节工作办公室联系电话：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010</w:t>
      </w:r>
      <w:r>
        <w:rPr>
          <w:rFonts w:hint="default" w:ascii="宋体" w:hAnsi="宋体" w:cs="宋体"/>
          <w:kern w:val="2"/>
          <w:sz w:val="24"/>
          <w:szCs w:val="24"/>
          <w:lang w:val="en" w:eastAsia="zh-CN" w:bidi="ar"/>
        </w:rPr>
        <w:t>-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581232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58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/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3264/326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8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/326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6</w:t>
      </w:r>
    </w:p>
    <w:p>
      <w:pPr>
        <w:spacing w:line="240" w:lineRule="auto"/>
        <w:ind w:firstLine="0" w:firstLineChars="0"/>
        <w:rPr>
          <w:rFonts w:hint="eastAsia" w:ascii="方正仿宋_GBK" w:hAnsi="方正仿宋_GBK" w:eastAsia="方正仿宋_GBK" w:cs="方正仿宋_GBK"/>
          <w:sz w:val="44"/>
          <w:szCs w:val="44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 xml:space="preserve">                                                                          </w:t>
      </w:r>
      <w:r>
        <w:rPr>
          <w:rFonts w:hint="default" w:ascii="Times New Roman" w:hAnsi="Times New Roman" w:cs="Times New Roman"/>
          <w:kern w:val="2"/>
          <w:sz w:val="24"/>
          <w:szCs w:val="24"/>
          <w:lang w:val="en" w:eastAsia="zh-CN" w:bidi="ar"/>
        </w:rPr>
        <w:t xml:space="preserve"> 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传真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"/>
        </w:rPr>
        <w:t>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010</w:t>
      </w:r>
      <w:r>
        <w:rPr>
          <w:rFonts w:hint="default" w:ascii="宋体" w:hAnsi="宋体" w:cs="宋体"/>
          <w:kern w:val="2"/>
          <w:sz w:val="24"/>
          <w:szCs w:val="24"/>
          <w:lang w:val="en" w:eastAsia="zh-CN" w:bidi="ar"/>
        </w:rPr>
        <w:t>-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"/>
        </w:rPr>
        <w:t>58123274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NWJjYTM4M2FkYWIxMjk4YjBkY2JmNWZkNzM2NTYifQ=="/>
  </w:docVars>
  <w:rsids>
    <w:rsidRoot w:val="2B632412"/>
    <w:rsid w:val="2B63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2024-03-18T03:09:00Z</dcterms:created>
  <dc:creator>Administrator</dc:creator>
  <cp:lastModifiedBy>Administrator</cp:lastModifiedBy>
  <dcterms:modified xsi:type="dcterms:W3CDTF">2024-03-18T03:09:39Z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F68A57A6B0224BB9BD3EC69275710B03_11</vt:lpwstr>
  </property>
</Properties>
</file>